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45EF2" w14:textId="788E7C7F" w:rsidR="00D932B2" w:rsidRDefault="00C27453">
      <w:pPr>
        <w:widowControl/>
        <w:spacing w:before="100" w:beforeAutospacing="1" w:after="100" w:afterAutospacing="1"/>
        <w:ind w:rightChars="-432" w:right="-907"/>
        <w:jc w:val="center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/>
          <w:kern w:val="0"/>
          <w:sz w:val="30"/>
          <w:szCs w:val="30"/>
        </w:rPr>
        <w:t>药品追溯码</w:t>
      </w:r>
      <w:r w:rsidR="00CE036F">
        <w:rPr>
          <w:rFonts w:ascii="黑体" w:eastAsia="黑体" w:hAnsi="黑体" w:cs="宋体"/>
          <w:kern w:val="0"/>
          <w:sz w:val="30"/>
          <w:szCs w:val="30"/>
        </w:rPr>
        <w:t>高拍仪</w:t>
      </w:r>
      <w:r w:rsidR="00CE036F">
        <w:rPr>
          <w:rFonts w:ascii="黑体" w:eastAsia="黑体" w:hAnsi="黑体" w:cs="宋体"/>
          <w:kern w:val="0"/>
          <w:sz w:val="30"/>
          <w:szCs w:val="30"/>
        </w:rPr>
        <w:t>技术参数</w:t>
      </w:r>
    </w:p>
    <w:p w14:paraId="51FD222E" w14:textId="77777777" w:rsidR="00686EF1" w:rsidRDefault="00686EF1" w:rsidP="003C62C2">
      <w:pPr>
        <w:widowControl/>
        <w:spacing w:before="100" w:beforeAutospacing="1" w:after="100" w:afterAutospacing="1"/>
        <w:ind w:left="-569" w:rightChars="-432" w:right="-907" w:firstLineChars="237" w:firstLine="711"/>
        <w:rPr>
          <w:rFonts w:ascii="黑体" w:eastAsia="黑体" w:hAnsi="黑体" w:cs="宋体" w:hint="eastAsia"/>
          <w:kern w:val="0"/>
          <w:sz w:val="30"/>
          <w:szCs w:val="30"/>
        </w:rPr>
      </w:pPr>
    </w:p>
    <w:p w14:paraId="584D30EF" w14:textId="430B3513" w:rsidR="00D932B2" w:rsidRDefault="00686EF1" w:rsidP="003C62C2">
      <w:pPr>
        <w:widowControl/>
        <w:tabs>
          <w:tab w:val="left" w:pos="720"/>
        </w:tabs>
        <w:spacing w:before="100" w:beforeAutospacing="1" w:after="100" w:afterAutospacing="1"/>
        <w:ind w:left="-569" w:rightChars="-432" w:right="-907" w:firstLineChars="237" w:firstLine="714"/>
        <w:rPr>
          <w:rFonts w:ascii="仿宋" w:eastAsia="仿宋" w:hAnsi="仿宋" w:cs="宋体"/>
          <w:kern w:val="0"/>
          <w:sz w:val="30"/>
          <w:szCs w:val="30"/>
        </w:rPr>
      </w:pPr>
      <w:r w:rsidRPr="003C62C2">
        <w:rPr>
          <w:rFonts w:ascii="黑体" w:eastAsia="黑体" w:hAnsi="黑体" w:cs="宋体" w:hint="eastAsia"/>
          <w:b/>
          <w:kern w:val="0"/>
          <w:sz w:val="30"/>
          <w:szCs w:val="30"/>
        </w:rPr>
        <w:t>1、</w:t>
      </w:r>
      <w:r w:rsidR="00CE036F" w:rsidRPr="003C62C2">
        <w:rPr>
          <w:rFonts w:ascii="黑体" w:eastAsia="黑体" w:hAnsi="黑体" w:cs="宋体" w:hint="eastAsia"/>
          <w:b/>
          <w:kern w:val="0"/>
          <w:sz w:val="30"/>
          <w:szCs w:val="30"/>
        </w:rPr>
        <w:t>识读条码类别：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一维码：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Code 39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Code 93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Code 128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CodaBar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EAN8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EAN13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UPCA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UPCE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ITF14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ITF25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Matrix 25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MSI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 xml:space="preserve">Code 11 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；二维码：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QR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DM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；堆叠码：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PDF417</w:t>
      </w:r>
    </w:p>
    <w:p w14:paraId="6B669C9C" w14:textId="712B95A7" w:rsidR="00D932B2" w:rsidRDefault="00686EF1" w:rsidP="003C62C2">
      <w:pPr>
        <w:widowControl/>
        <w:tabs>
          <w:tab w:val="left" w:pos="720"/>
        </w:tabs>
        <w:spacing w:before="100" w:beforeAutospacing="1" w:after="100" w:afterAutospacing="1"/>
        <w:ind w:left="-569" w:rightChars="-432" w:right="-907" w:firstLineChars="237" w:firstLine="714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3C62C2">
        <w:rPr>
          <w:rFonts w:ascii="黑体" w:eastAsia="黑体" w:hAnsi="黑体" w:cs="宋体" w:hint="eastAsia"/>
          <w:b/>
          <w:kern w:val="0"/>
          <w:sz w:val="30"/>
          <w:szCs w:val="30"/>
        </w:rPr>
        <w:t>2、</w:t>
      </w:r>
      <w:r w:rsidR="00CE036F" w:rsidRPr="003C62C2">
        <w:rPr>
          <w:rFonts w:ascii="黑体" w:eastAsia="黑体" w:hAnsi="黑体" w:cs="宋体"/>
          <w:b/>
          <w:kern w:val="0"/>
          <w:sz w:val="30"/>
          <w:szCs w:val="30"/>
        </w:rPr>
        <w:t>条码长度过滤</w:t>
      </w:r>
      <w:r w:rsidR="00CE036F" w:rsidRPr="003C62C2">
        <w:rPr>
          <w:rFonts w:ascii="黑体" w:eastAsia="黑体" w:hAnsi="黑体" w:cs="宋体" w:hint="eastAsia"/>
          <w:b/>
          <w:kern w:val="0"/>
          <w:sz w:val="30"/>
          <w:szCs w:val="30"/>
        </w:rPr>
        <w:t>: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支持</w:t>
      </w:r>
      <w:r w:rsidR="00CE036F">
        <w:rPr>
          <w:rFonts w:ascii="仿宋" w:eastAsia="仿宋" w:hAnsi="仿宋" w:cs="宋体"/>
          <w:kern w:val="0"/>
          <w:sz w:val="30"/>
          <w:szCs w:val="30"/>
        </w:rPr>
        <w:t>设置识读条码的最小和最大长度，确保只识读</w:t>
      </w:r>
      <w:r w:rsidR="00CE036F">
        <w:rPr>
          <w:rFonts w:ascii="仿宋" w:eastAsia="仿宋" w:hAnsi="仿宋" w:cs="宋体"/>
          <w:kern w:val="0"/>
          <w:sz w:val="30"/>
          <w:szCs w:val="30"/>
        </w:rPr>
        <w:t>特定长度</w:t>
      </w:r>
      <w:r w:rsidR="00C27453">
        <w:rPr>
          <w:rFonts w:ascii="仿宋" w:eastAsia="仿宋" w:hAnsi="仿宋" w:cs="宋体"/>
          <w:kern w:val="0"/>
          <w:sz w:val="30"/>
          <w:szCs w:val="30"/>
        </w:rPr>
        <w:t>的</w:t>
      </w:r>
      <w:r w:rsidR="00CE036F">
        <w:rPr>
          <w:rFonts w:ascii="仿宋" w:eastAsia="仿宋" w:hAnsi="仿宋" w:cs="宋体"/>
          <w:kern w:val="0"/>
          <w:sz w:val="30"/>
          <w:szCs w:val="30"/>
        </w:rPr>
        <w:t>条码，</w:t>
      </w:r>
      <w:r w:rsidR="00FF7748">
        <w:rPr>
          <w:rFonts w:ascii="仿宋" w:eastAsia="仿宋" w:hAnsi="仿宋" w:cs="宋体"/>
          <w:kern w:val="0"/>
          <w:sz w:val="30"/>
          <w:szCs w:val="30"/>
        </w:rPr>
        <w:t>提高</w:t>
      </w:r>
      <w:bookmarkStart w:id="0" w:name="_GoBack"/>
      <w:bookmarkEnd w:id="0"/>
      <w:r w:rsidR="00CE036F">
        <w:rPr>
          <w:rFonts w:ascii="仿宋" w:eastAsia="仿宋" w:hAnsi="仿宋" w:cs="宋体"/>
          <w:kern w:val="0"/>
          <w:sz w:val="30"/>
          <w:szCs w:val="30"/>
        </w:rPr>
        <w:t>数据准确性。</w:t>
      </w:r>
    </w:p>
    <w:p w14:paraId="3237F418" w14:textId="649E81B3" w:rsidR="00D932B2" w:rsidRDefault="00686EF1" w:rsidP="003C62C2">
      <w:pPr>
        <w:widowControl/>
        <w:tabs>
          <w:tab w:val="left" w:pos="720"/>
        </w:tabs>
        <w:spacing w:before="100" w:beforeAutospacing="1" w:after="100" w:afterAutospacing="1"/>
        <w:ind w:left="-569" w:rightChars="-432" w:right="-907" w:firstLineChars="237" w:firstLine="714"/>
        <w:rPr>
          <w:rFonts w:ascii="仿宋" w:eastAsia="仿宋" w:hAnsi="仿宋" w:cs="宋体"/>
          <w:kern w:val="0"/>
          <w:sz w:val="30"/>
          <w:szCs w:val="30"/>
        </w:rPr>
      </w:pPr>
      <w:r w:rsidRPr="003C62C2">
        <w:rPr>
          <w:rFonts w:ascii="黑体" w:eastAsia="黑体" w:hAnsi="黑体" w:cs="宋体" w:hint="eastAsia"/>
          <w:b/>
          <w:kern w:val="0"/>
          <w:sz w:val="30"/>
          <w:szCs w:val="30"/>
        </w:rPr>
        <w:t>3、</w:t>
      </w:r>
      <w:r w:rsidR="00CE036F" w:rsidRPr="003C62C2">
        <w:rPr>
          <w:rFonts w:ascii="黑体" w:eastAsia="黑体" w:hAnsi="黑体" w:cs="宋体"/>
          <w:b/>
          <w:kern w:val="0"/>
          <w:sz w:val="30"/>
          <w:szCs w:val="30"/>
        </w:rPr>
        <w:t>条码</w:t>
      </w:r>
      <w:r w:rsidR="00CE036F" w:rsidRPr="003C62C2">
        <w:rPr>
          <w:rFonts w:ascii="黑体" w:eastAsia="黑体" w:hAnsi="黑体" w:cs="宋体" w:hint="eastAsia"/>
          <w:b/>
          <w:kern w:val="0"/>
          <w:sz w:val="30"/>
          <w:szCs w:val="30"/>
        </w:rPr>
        <w:t>自动</w:t>
      </w:r>
      <w:r w:rsidR="00CE036F" w:rsidRPr="003C62C2">
        <w:rPr>
          <w:rFonts w:ascii="黑体" w:eastAsia="黑体" w:hAnsi="黑体" w:cs="宋体"/>
          <w:b/>
          <w:kern w:val="0"/>
          <w:sz w:val="30"/>
          <w:szCs w:val="30"/>
        </w:rPr>
        <w:t>去重：</w:t>
      </w:r>
      <w:r w:rsidR="00CE036F">
        <w:rPr>
          <w:rFonts w:ascii="仿宋" w:eastAsia="仿宋" w:hAnsi="仿宋" w:cs="宋体"/>
          <w:kern w:val="0"/>
          <w:sz w:val="30"/>
          <w:szCs w:val="30"/>
        </w:rPr>
        <w:t>支持条码去重功能，在同一扫描任务中相同的条码只识读一次，避免重复数据。</w:t>
      </w:r>
    </w:p>
    <w:p w14:paraId="2A999658" w14:textId="2592A47D" w:rsidR="00D932B2" w:rsidRDefault="00686EF1" w:rsidP="003C62C2">
      <w:pPr>
        <w:widowControl/>
        <w:tabs>
          <w:tab w:val="left" w:pos="720"/>
        </w:tabs>
        <w:spacing w:before="100" w:beforeAutospacing="1" w:after="100" w:afterAutospacing="1"/>
        <w:ind w:left="-569" w:rightChars="-432" w:right="-907" w:firstLineChars="237" w:firstLine="714"/>
        <w:rPr>
          <w:rFonts w:ascii="仿宋" w:eastAsia="仿宋" w:hAnsi="仿宋" w:cs="宋体"/>
          <w:kern w:val="0"/>
          <w:sz w:val="30"/>
          <w:szCs w:val="30"/>
        </w:rPr>
      </w:pPr>
      <w:r w:rsidRPr="003C62C2">
        <w:rPr>
          <w:rFonts w:ascii="黑体" w:eastAsia="黑体" w:hAnsi="黑体" w:cs="宋体" w:hint="eastAsia"/>
          <w:b/>
          <w:kern w:val="0"/>
          <w:sz w:val="30"/>
          <w:szCs w:val="30"/>
        </w:rPr>
        <w:t>4、</w:t>
      </w:r>
      <w:r w:rsidR="00CE036F" w:rsidRPr="003C62C2">
        <w:rPr>
          <w:rFonts w:ascii="黑体" w:eastAsia="黑体" w:hAnsi="黑体" w:cs="宋体"/>
          <w:b/>
          <w:kern w:val="0"/>
          <w:sz w:val="30"/>
          <w:szCs w:val="30"/>
        </w:rPr>
        <w:t>条码输出格式</w:t>
      </w:r>
      <w:r w:rsidR="00CE036F" w:rsidRPr="003C62C2">
        <w:rPr>
          <w:rFonts w:ascii="黑体" w:eastAsia="黑体" w:hAnsi="黑体" w:cs="宋体"/>
          <w:b/>
          <w:kern w:val="0"/>
          <w:sz w:val="30"/>
          <w:szCs w:val="30"/>
        </w:rPr>
        <w:t>：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支持</w:t>
      </w:r>
      <w:r w:rsidR="00CE036F">
        <w:rPr>
          <w:rFonts w:ascii="仿宋" w:eastAsia="仿宋" w:hAnsi="仿宋" w:cs="宋体"/>
          <w:kern w:val="0"/>
          <w:sz w:val="30"/>
          <w:szCs w:val="30"/>
        </w:rPr>
        <w:t>输出</w:t>
      </w:r>
      <w:r w:rsidR="00CE036F">
        <w:rPr>
          <w:rFonts w:ascii="仿宋" w:eastAsia="仿宋" w:hAnsi="仿宋" w:cs="宋体"/>
          <w:kern w:val="0"/>
          <w:sz w:val="30"/>
          <w:szCs w:val="30"/>
        </w:rPr>
        <w:t xml:space="preserve"> JSON </w:t>
      </w:r>
      <w:r w:rsidR="00CE036F">
        <w:rPr>
          <w:rFonts w:ascii="仿宋" w:eastAsia="仿宋" w:hAnsi="仿宋" w:cs="宋体"/>
          <w:kern w:val="0"/>
          <w:sz w:val="30"/>
          <w:szCs w:val="30"/>
        </w:rPr>
        <w:t>格式或适配</w:t>
      </w:r>
      <w:r w:rsidR="00CE036F">
        <w:rPr>
          <w:rFonts w:ascii="仿宋" w:eastAsia="仿宋" w:hAnsi="仿宋" w:cs="宋体"/>
          <w:kern w:val="0"/>
          <w:sz w:val="30"/>
          <w:szCs w:val="30"/>
        </w:rPr>
        <w:t xml:space="preserve"> HIS</w:t>
      </w:r>
      <w:r w:rsidR="00CE036F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CE036F">
        <w:rPr>
          <w:rFonts w:ascii="仿宋" w:eastAsia="仿宋" w:hAnsi="仿宋" w:cs="宋体"/>
          <w:kern w:val="0"/>
          <w:sz w:val="30"/>
          <w:szCs w:val="30"/>
        </w:rPr>
        <w:t>需要的格式，不应有鼠标光标位直接回车输出。</w:t>
      </w:r>
    </w:p>
    <w:p w14:paraId="61075931" w14:textId="2D134B11" w:rsidR="00C27453" w:rsidRDefault="00686EF1" w:rsidP="003C62C2">
      <w:pPr>
        <w:widowControl/>
        <w:tabs>
          <w:tab w:val="left" w:pos="720"/>
        </w:tabs>
        <w:spacing w:before="100" w:beforeAutospacing="1" w:after="100" w:afterAutospacing="1"/>
        <w:ind w:left="-569" w:rightChars="-432" w:right="-907" w:firstLineChars="237" w:firstLine="714"/>
        <w:rPr>
          <w:rFonts w:ascii="仿宋" w:eastAsia="仿宋" w:hAnsi="仿宋" w:cs="宋体"/>
          <w:kern w:val="0"/>
          <w:sz w:val="30"/>
          <w:szCs w:val="30"/>
        </w:rPr>
      </w:pPr>
      <w:r w:rsidRPr="003C62C2">
        <w:rPr>
          <w:rFonts w:ascii="黑体" w:eastAsia="黑体" w:hAnsi="黑体" w:cs="宋体" w:hint="eastAsia"/>
          <w:b/>
          <w:kern w:val="0"/>
          <w:sz w:val="30"/>
          <w:szCs w:val="30"/>
        </w:rPr>
        <w:t>5、</w:t>
      </w:r>
      <w:r w:rsidR="00CE036F" w:rsidRPr="003C62C2">
        <w:rPr>
          <w:rFonts w:ascii="黑体" w:eastAsia="黑体" w:hAnsi="黑体" w:cs="宋体" w:hint="eastAsia"/>
          <w:b/>
          <w:kern w:val="0"/>
          <w:sz w:val="30"/>
          <w:szCs w:val="30"/>
        </w:rPr>
        <w:t>镜头</w:t>
      </w:r>
      <w:r w:rsidR="00CE036F">
        <w:rPr>
          <w:rFonts w:ascii="仿宋" w:eastAsia="仿宋" w:hAnsi="仿宋" w:cs="宋体"/>
          <w:kern w:val="0"/>
          <w:sz w:val="30"/>
          <w:szCs w:val="30"/>
        </w:rPr>
        <w:t>：</w:t>
      </w:r>
      <w:r w:rsidR="00CE036F">
        <w:rPr>
          <w:rFonts w:ascii="仿宋" w:eastAsia="仿宋" w:hAnsi="仿宋" w:cs="宋体"/>
          <w:kern w:val="0"/>
          <w:sz w:val="30"/>
          <w:szCs w:val="30"/>
        </w:rPr>
        <w:t>600</w:t>
      </w:r>
      <w:r w:rsidR="00CE036F">
        <w:rPr>
          <w:rFonts w:ascii="仿宋" w:eastAsia="仿宋" w:hAnsi="仿宋" w:cs="宋体"/>
          <w:kern w:val="0"/>
          <w:sz w:val="30"/>
          <w:szCs w:val="30"/>
        </w:rPr>
        <w:t>万像素，提供高清晰度图像采集</w:t>
      </w:r>
      <w:r w:rsidR="00277B11">
        <w:rPr>
          <w:rFonts w:ascii="仿宋" w:eastAsia="仿宋" w:hAnsi="仿宋" w:cs="宋体"/>
          <w:kern w:val="0"/>
          <w:sz w:val="30"/>
          <w:szCs w:val="30"/>
        </w:rPr>
        <w:t>；</w:t>
      </w:r>
      <w:r w:rsidR="00C27453">
        <w:rPr>
          <w:rFonts w:ascii="仿宋" w:eastAsia="仿宋" w:hAnsi="仿宋" w:cs="宋体"/>
          <w:kern w:val="0"/>
          <w:sz w:val="30"/>
          <w:szCs w:val="30"/>
        </w:rPr>
        <w:t>双光源（内置白光与自然光）适应不同环境光线</w:t>
      </w:r>
      <w:r w:rsidR="00277B11">
        <w:rPr>
          <w:rFonts w:ascii="仿宋" w:eastAsia="仿宋" w:hAnsi="仿宋" w:cs="宋体"/>
          <w:kern w:val="0"/>
          <w:sz w:val="30"/>
          <w:szCs w:val="30"/>
        </w:rPr>
        <w:t>；</w:t>
      </w:r>
      <w:r w:rsidR="00C27453">
        <w:rPr>
          <w:rFonts w:ascii="仿宋" w:eastAsia="仿宋" w:hAnsi="仿宋" w:cs="宋体"/>
          <w:kern w:val="0"/>
          <w:sz w:val="30"/>
          <w:szCs w:val="30"/>
        </w:rPr>
        <w:t>带有自动光线补偿功能</w:t>
      </w:r>
      <w:r w:rsidR="00277B11">
        <w:rPr>
          <w:rFonts w:ascii="仿宋" w:eastAsia="仿宋" w:hAnsi="仿宋" w:cs="宋体"/>
          <w:kern w:val="0"/>
          <w:sz w:val="30"/>
          <w:szCs w:val="30"/>
        </w:rPr>
        <w:t>和</w:t>
      </w:r>
      <w:r w:rsidR="00C27453">
        <w:rPr>
          <w:rFonts w:ascii="仿宋" w:eastAsia="仿宋" w:hAnsi="仿宋" w:cs="宋体" w:hint="eastAsia"/>
          <w:kern w:val="0"/>
          <w:sz w:val="30"/>
          <w:szCs w:val="30"/>
        </w:rPr>
        <w:t>偏振镜头</w:t>
      </w:r>
      <w:r w:rsidR="00277B11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C27453">
        <w:rPr>
          <w:rFonts w:ascii="仿宋" w:eastAsia="仿宋" w:hAnsi="仿宋" w:cs="宋体"/>
          <w:kern w:val="0"/>
          <w:sz w:val="30"/>
          <w:szCs w:val="30"/>
        </w:rPr>
        <w:t>减少反光干扰</w:t>
      </w:r>
      <w:r w:rsidR="00277B11">
        <w:rPr>
          <w:rFonts w:ascii="仿宋" w:eastAsia="仿宋" w:hAnsi="仿宋" w:cs="宋体" w:hint="eastAsia"/>
          <w:kern w:val="0"/>
          <w:sz w:val="30"/>
          <w:szCs w:val="30"/>
        </w:rPr>
        <w:t>；</w:t>
      </w:r>
      <w:r w:rsidR="00C27453">
        <w:rPr>
          <w:rFonts w:ascii="仿宋" w:eastAsia="仿宋" w:hAnsi="仿宋" w:cs="宋体" w:hint="eastAsia"/>
          <w:kern w:val="0"/>
          <w:sz w:val="30"/>
          <w:szCs w:val="30"/>
        </w:rPr>
        <w:t>支持</w:t>
      </w:r>
      <w:r w:rsidR="00C27453">
        <w:rPr>
          <w:rFonts w:ascii="仿宋" w:eastAsia="仿宋" w:hAnsi="仿宋" w:cs="宋体"/>
          <w:kern w:val="0"/>
          <w:sz w:val="30"/>
          <w:szCs w:val="30"/>
        </w:rPr>
        <w:t>自动对焦，快速捕捉不同距离的清晰影像。</w:t>
      </w:r>
    </w:p>
    <w:p w14:paraId="63825D25" w14:textId="0B976FDD" w:rsidR="00D932B2" w:rsidRDefault="00686EF1" w:rsidP="003C62C2">
      <w:pPr>
        <w:widowControl/>
        <w:tabs>
          <w:tab w:val="left" w:pos="720"/>
        </w:tabs>
        <w:spacing w:before="100" w:beforeAutospacing="1" w:after="100" w:afterAutospacing="1"/>
        <w:ind w:left="-569" w:rightChars="-432" w:right="-907" w:firstLineChars="237" w:firstLine="714"/>
        <w:rPr>
          <w:rFonts w:ascii="仿宋" w:eastAsia="仿宋" w:hAnsi="仿宋" w:cs="宋体"/>
          <w:kern w:val="0"/>
          <w:sz w:val="30"/>
          <w:szCs w:val="30"/>
        </w:rPr>
      </w:pPr>
      <w:r w:rsidRPr="003C62C2">
        <w:rPr>
          <w:rFonts w:ascii="黑体" w:eastAsia="黑体" w:hAnsi="黑体" w:cs="宋体" w:hint="eastAsia"/>
          <w:b/>
          <w:kern w:val="0"/>
          <w:sz w:val="30"/>
          <w:szCs w:val="30"/>
        </w:rPr>
        <w:t>6、</w:t>
      </w:r>
      <w:r w:rsidR="00CE036F" w:rsidRPr="003C62C2">
        <w:rPr>
          <w:rFonts w:ascii="黑体" w:eastAsia="黑体" w:hAnsi="黑体" w:cs="宋体" w:hint="eastAsia"/>
          <w:b/>
          <w:kern w:val="0"/>
          <w:sz w:val="30"/>
          <w:szCs w:val="30"/>
        </w:rPr>
        <w:t>工作模式</w:t>
      </w:r>
      <w:r w:rsidR="00CE036F" w:rsidRPr="003C62C2">
        <w:rPr>
          <w:rFonts w:ascii="黑体" w:eastAsia="黑体" w:hAnsi="黑体" w:cs="宋体"/>
          <w:b/>
          <w:kern w:val="0"/>
          <w:sz w:val="30"/>
          <w:szCs w:val="30"/>
        </w:rPr>
        <w:t>：</w:t>
      </w:r>
      <w:r w:rsidR="00CE036F">
        <w:rPr>
          <w:rFonts w:ascii="仿宋" w:eastAsia="仿宋" w:hAnsi="仿宋" w:cs="宋体"/>
          <w:kern w:val="0"/>
          <w:sz w:val="30"/>
          <w:szCs w:val="30"/>
        </w:rPr>
        <w:t>网口模式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或</w:t>
      </w:r>
      <w:r w:rsidR="00CE036F">
        <w:rPr>
          <w:rFonts w:ascii="仿宋" w:eastAsia="仿宋" w:hAnsi="仿宋" w:cs="宋体"/>
          <w:kern w:val="0"/>
          <w:sz w:val="30"/>
          <w:szCs w:val="30"/>
        </w:rPr>
        <w:t>USB</w:t>
      </w:r>
      <w:r w:rsidR="00CE036F">
        <w:rPr>
          <w:rFonts w:ascii="仿宋" w:eastAsia="仿宋" w:hAnsi="仿宋" w:cs="宋体"/>
          <w:kern w:val="0"/>
          <w:sz w:val="30"/>
          <w:szCs w:val="30"/>
        </w:rPr>
        <w:t>模式接入，适应多种应用环境，其中网络接口要求</w:t>
      </w:r>
      <w:r w:rsidR="00CE036F">
        <w:rPr>
          <w:rFonts w:ascii="仿宋" w:eastAsia="仿宋" w:hAnsi="仿宋" w:cs="Roboto-Regular"/>
          <w:kern w:val="0"/>
          <w:sz w:val="30"/>
          <w:szCs w:val="30"/>
        </w:rPr>
        <w:t>Gigabit Ethernet</w:t>
      </w:r>
      <w:r w:rsidR="00CE036F">
        <w:rPr>
          <w:rFonts w:ascii="仿宋" w:eastAsia="仿宋" w:hAnsi="仿宋" w:cs="华文细黑" w:hint="eastAsia"/>
          <w:kern w:val="0"/>
          <w:sz w:val="30"/>
          <w:szCs w:val="30"/>
        </w:rPr>
        <w:t>（</w:t>
      </w:r>
      <w:r w:rsidR="00CE036F">
        <w:rPr>
          <w:rFonts w:ascii="仿宋" w:eastAsia="仿宋" w:hAnsi="仿宋" w:cs="Roboto-Regular"/>
          <w:kern w:val="0"/>
          <w:sz w:val="30"/>
          <w:szCs w:val="30"/>
        </w:rPr>
        <w:t>1000 Mbit/s</w:t>
      </w:r>
      <w:r w:rsidR="00CE036F">
        <w:rPr>
          <w:rFonts w:ascii="仿宋" w:eastAsia="仿宋" w:hAnsi="仿宋" w:cs="华文细黑" w:hint="eastAsia"/>
          <w:kern w:val="0"/>
          <w:sz w:val="30"/>
          <w:szCs w:val="30"/>
        </w:rPr>
        <w:t>）</w:t>
      </w:r>
      <w:r w:rsidR="00CE036F">
        <w:rPr>
          <w:rFonts w:ascii="仿宋" w:eastAsia="仿宋" w:hAnsi="仿宋" w:cs="宋体"/>
          <w:kern w:val="0"/>
          <w:sz w:val="30"/>
          <w:szCs w:val="30"/>
        </w:rPr>
        <w:t>。</w:t>
      </w:r>
    </w:p>
    <w:p w14:paraId="2132FF34" w14:textId="00E6083C" w:rsidR="00D932B2" w:rsidRDefault="00686EF1" w:rsidP="003C62C2">
      <w:pPr>
        <w:widowControl/>
        <w:tabs>
          <w:tab w:val="left" w:pos="720"/>
        </w:tabs>
        <w:spacing w:before="100" w:beforeAutospacing="1" w:after="100" w:afterAutospacing="1"/>
        <w:ind w:left="-569" w:rightChars="-432" w:right="-907" w:firstLineChars="237" w:firstLine="714"/>
        <w:rPr>
          <w:rFonts w:ascii="仿宋" w:eastAsia="仿宋" w:hAnsi="仿宋" w:cs="宋体"/>
          <w:kern w:val="0"/>
          <w:sz w:val="30"/>
          <w:szCs w:val="30"/>
        </w:rPr>
      </w:pPr>
      <w:r w:rsidRPr="003C62C2">
        <w:rPr>
          <w:rFonts w:ascii="黑体" w:eastAsia="黑体" w:hAnsi="黑体" w:cs="宋体" w:hint="eastAsia"/>
          <w:b/>
          <w:kern w:val="0"/>
          <w:sz w:val="30"/>
          <w:szCs w:val="30"/>
        </w:rPr>
        <w:t>7、</w:t>
      </w:r>
      <w:r w:rsidR="00CE036F" w:rsidRPr="003C62C2">
        <w:rPr>
          <w:rFonts w:ascii="黑体" w:eastAsia="黑体" w:hAnsi="黑体" w:cs="宋体"/>
          <w:b/>
          <w:kern w:val="0"/>
          <w:sz w:val="30"/>
          <w:szCs w:val="30"/>
        </w:rPr>
        <w:t>扫码</w:t>
      </w:r>
      <w:r w:rsidR="00CE036F" w:rsidRPr="003C62C2">
        <w:rPr>
          <w:rFonts w:ascii="黑体" w:eastAsia="黑体" w:hAnsi="黑体" w:cs="宋体"/>
          <w:b/>
          <w:kern w:val="0"/>
          <w:sz w:val="30"/>
          <w:szCs w:val="30"/>
        </w:rPr>
        <w:t>能</w:t>
      </w:r>
      <w:r w:rsidRPr="003C62C2">
        <w:rPr>
          <w:rFonts w:ascii="黑体" w:eastAsia="黑体" w:hAnsi="黑体" w:cs="宋体"/>
          <w:b/>
          <w:kern w:val="0"/>
          <w:sz w:val="30"/>
          <w:szCs w:val="30"/>
        </w:rPr>
        <w:t>力</w:t>
      </w:r>
      <w:r w:rsidR="00CE036F" w:rsidRPr="003C62C2">
        <w:rPr>
          <w:rFonts w:ascii="黑体" w:eastAsia="黑体" w:hAnsi="黑体" w:cs="宋体"/>
          <w:b/>
          <w:kern w:val="0"/>
          <w:sz w:val="30"/>
          <w:szCs w:val="30"/>
        </w:rPr>
        <w:t>：</w:t>
      </w:r>
      <w:r w:rsidR="00CE036F">
        <w:rPr>
          <w:rFonts w:ascii="仿宋" w:eastAsia="仿宋" w:hAnsi="仿宋" w:cs="宋体"/>
          <w:kern w:val="0"/>
          <w:sz w:val="30"/>
          <w:szCs w:val="30"/>
        </w:rPr>
        <w:t>最大扫码速度</w:t>
      </w:r>
      <w:r w:rsidR="00CE036F">
        <w:rPr>
          <w:rFonts w:ascii="仿宋" w:eastAsia="仿宋" w:hAnsi="仿宋" w:cs="宋体"/>
          <w:kern w:val="0"/>
          <w:sz w:val="30"/>
          <w:szCs w:val="30"/>
        </w:rPr>
        <w:t xml:space="preserve">≥90 </w:t>
      </w:r>
      <w:r w:rsidR="00CE036F">
        <w:rPr>
          <w:rFonts w:ascii="仿宋" w:eastAsia="仿宋" w:hAnsi="仿宋" w:cs="宋体"/>
          <w:kern w:val="0"/>
          <w:sz w:val="30"/>
          <w:szCs w:val="30"/>
        </w:rPr>
        <w:t>个码</w:t>
      </w:r>
      <w:r w:rsidR="00CE036F">
        <w:rPr>
          <w:rFonts w:ascii="仿宋" w:eastAsia="仿宋" w:hAnsi="仿宋" w:cs="宋体"/>
          <w:kern w:val="0"/>
          <w:sz w:val="30"/>
          <w:szCs w:val="30"/>
        </w:rPr>
        <w:t>/</w:t>
      </w:r>
      <w:r w:rsidR="00CE036F">
        <w:rPr>
          <w:rFonts w:ascii="仿宋" w:eastAsia="仿宋" w:hAnsi="仿宋" w:cs="宋体"/>
          <w:kern w:val="0"/>
          <w:sz w:val="30"/>
          <w:szCs w:val="30"/>
        </w:rPr>
        <w:t>秒，支持批量处理。</w:t>
      </w:r>
    </w:p>
    <w:p w14:paraId="192F4E9B" w14:textId="2B6C7C79" w:rsidR="00D932B2" w:rsidRDefault="00686EF1" w:rsidP="003C62C2">
      <w:pPr>
        <w:widowControl/>
        <w:tabs>
          <w:tab w:val="left" w:pos="720"/>
        </w:tabs>
        <w:spacing w:before="100" w:beforeAutospacing="1" w:after="100" w:afterAutospacing="1"/>
        <w:ind w:left="-569" w:rightChars="-432" w:right="-907" w:firstLineChars="237" w:firstLine="714"/>
        <w:rPr>
          <w:rFonts w:ascii="仿宋" w:eastAsia="仿宋" w:hAnsi="仿宋" w:cs="宋体"/>
          <w:kern w:val="0"/>
          <w:sz w:val="30"/>
          <w:szCs w:val="30"/>
        </w:rPr>
      </w:pPr>
      <w:r w:rsidRPr="003C62C2">
        <w:rPr>
          <w:rFonts w:ascii="黑体" w:eastAsia="黑体" w:hAnsi="黑体" w:cs="宋体" w:hint="eastAsia"/>
          <w:b/>
          <w:kern w:val="0"/>
          <w:sz w:val="30"/>
          <w:szCs w:val="30"/>
        </w:rPr>
        <w:lastRenderedPageBreak/>
        <w:t>8、</w:t>
      </w:r>
      <w:r w:rsidR="00CE036F" w:rsidRPr="003C62C2">
        <w:rPr>
          <w:rFonts w:ascii="黑体" w:eastAsia="黑体" w:hAnsi="黑体" w:cs="宋体"/>
          <w:b/>
          <w:kern w:val="0"/>
          <w:sz w:val="30"/>
          <w:szCs w:val="30"/>
        </w:rPr>
        <w:t>视野范围</w:t>
      </w:r>
      <w:r w:rsidR="00CE036F" w:rsidRPr="003C62C2">
        <w:rPr>
          <w:rFonts w:ascii="黑体" w:eastAsia="黑体" w:hAnsi="黑体" w:cs="宋体"/>
          <w:b/>
          <w:kern w:val="0"/>
          <w:sz w:val="30"/>
          <w:szCs w:val="30"/>
        </w:rPr>
        <w:t>：</w:t>
      </w:r>
      <w:r w:rsidR="00CE036F">
        <w:rPr>
          <w:rFonts w:ascii="仿宋" w:eastAsia="仿宋" w:hAnsi="仿宋" w:cs="宋体"/>
          <w:kern w:val="0"/>
          <w:sz w:val="30"/>
          <w:szCs w:val="30"/>
        </w:rPr>
        <w:t>可覆盖</w:t>
      </w:r>
      <w:r w:rsidR="00CE036F">
        <w:rPr>
          <w:rFonts w:ascii="仿宋" w:eastAsia="仿宋" w:hAnsi="仿宋" w:cs="宋体"/>
          <w:kern w:val="0"/>
          <w:sz w:val="30"/>
          <w:szCs w:val="30"/>
        </w:rPr>
        <w:t xml:space="preserve"> 40 x 50 cm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或更广</w:t>
      </w:r>
      <w:r w:rsidR="00CE036F">
        <w:rPr>
          <w:rFonts w:ascii="仿宋" w:eastAsia="仿宋" w:hAnsi="仿宋" w:cs="宋体"/>
          <w:kern w:val="0"/>
          <w:sz w:val="30"/>
          <w:szCs w:val="30"/>
        </w:rPr>
        <w:t>的扫描区域，满足大幅面</w:t>
      </w:r>
      <w:r w:rsidR="00C27453">
        <w:rPr>
          <w:rFonts w:ascii="仿宋" w:eastAsia="仿宋" w:hAnsi="仿宋" w:cs="宋体"/>
          <w:kern w:val="0"/>
          <w:sz w:val="30"/>
          <w:szCs w:val="30"/>
        </w:rPr>
        <w:t>一次扫60盒</w:t>
      </w:r>
      <w:r w:rsidR="00C27453">
        <w:rPr>
          <w:rFonts w:ascii="仿宋" w:eastAsia="仿宋" w:hAnsi="仿宋" w:cs="宋体" w:hint="eastAsia"/>
          <w:kern w:val="0"/>
          <w:sz w:val="30"/>
          <w:szCs w:val="30"/>
        </w:rPr>
        <w:t>以上药品追溯码</w:t>
      </w:r>
      <w:r w:rsidR="00CE036F">
        <w:rPr>
          <w:rFonts w:ascii="仿宋" w:eastAsia="仿宋" w:hAnsi="仿宋" w:cs="宋体"/>
          <w:kern w:val="0"/>
          <w:sz w:val="30"/>
          <w:szCs w:val="30"/>
        </w:rPr>
        <w:t>扫码</w:t>
      </w:r>
      <w:r w:rsidR="00CE036F">
        <w:rPr>
          <w:rFonts w:ascii="仿宋" w:eastAsia="仿宋" w:hAnsi="仿宋" w:cs="宋体"/>
          <w:kern w:val="0"/>
          <w:sz w:val="30"/>
          <w:szCs w:val="30"/>
        </w:rPr>
        <w:t>需求。</w:t>
      </w:r>
    </w:p>
    <w:p w14:paraId="07596899" w14:textId="26BEB906" w:rsidR="00D932B2" w:rsidRDefault="00686EF1" w:rsidP="003C62C2">
      <w:pPr>
        <w:widowControl/>
        <w:tabs>
          <w:tab w:val="left" w:pos="720"/>
        </w:tabs>
        <w:spacing w:before="100" w:beforeAutospacing="1" w:after="100" w:afterAutospacing="1"/>
        <w:ind w:left="-569" w:rightChars="-432" w:right="-907" w:firstLineChars="237" w:firstLine="714"/>
        <w:rPr>
          <w:rFonts w:ascii="仿宋" w:eastAsia="仿宋" w:hAnsi="仿宋" w:cs="宋体"/>
          <w:kern w:val="0"/>
          <w:sz w:val="30"/>
          <w:szCs w:val="30"/>
        </w:rPr>
      </w:pPr>
      <w:r w:rsidRPr="003C62C2">
        <w:rPr>
          <w:rFonts w:ascii="黑体" w:eastAsia="黑体" w:hAnsi="黑体" w:cs="宋体" w:hint="eastAsia"/>
          <w:b/>
          <w:kern w:val="0"/>
          <w:sz w:val="30"/>
          <w:szCs w:val="30"/>
        </w:rPr>
        <w:t>9、扫码灵敏</w:t>
      </w:r>
      <w:r w:rsidR="00D35BFB" w:rsidRPr="003C62C2">
        <w:rPr>
          <w:rFonts w:ascii="黑体" w:eastAsia="黑体" w:hAnsi="黑体" w:cs="宋体" w:hint="eastAsia"/>
          <w:b/>
          <w:kern w:val="0"/>
          <w:sz w:val="30"/>
          <w:szCs w:val="30"/>
        </w:rPr>
        <w:t>度：</w:t>
      </w:r>
      <w:r w:rsidR="00CE036F" w:rsidRPr="00D35BFB">
        <w:rPr>
          <w:rFonts w:ascii="仿宋" w:eastAsia="仿宋" w:hAnsi="仿宋" w:cs="宋体"/>
          <w:bCs/>
          <w:kern w:val="0"/>
          <w:sz w:val="30"/>
          <w:szCs w:val="30"/>
        </w:rPr>
        <w:t>响应时间</w:t>
      </w:r>
      <w:r w:rsidR="00CE036F">
        <w:rPr>
          <w:rFonts w:ascii="仿宋" w:eastAsia="仿宋" w:hAnsi="仿宋" w:cs="宋体"/>
          <w:kern w:val="0"/>
          <w:sz w:val="30"/>
          <w:szCs w:val="30"/>
        </w:rPr>
        <w:t xml:space="preserve">≤0.3 </w:t>
      </w:r>
      <w:r w:rsidR="00CE036F">
        <w:rPr>
          <w:rFonts w:ascii="仿宋" w:eastAsia="仿宋" w:hAnsi="仿宋" w:cs="宋体"/>
          <w:kern w:val="0"/>
          <w:sz w:val="30"/>
          <w:szCs w:val="30"/>
        </w:rPr>
        <w:t>秒，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曝光时间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 xml:space="preserve"> 16 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μ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s ~ 1 sec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，增益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 xml:space="preserve"> 0 dB ~ 40 dB</w:t>
      </w:r>
      <w:r w:rsidR="00CE036F">
        <w:rPr>
          <w:rFonts w:ascii="仿宋" w:eastAsia="仿宋" w:hAnsi="仿宋" w:cs="宋体"/>
          <w:kern w:val="0"/>
          <w:sz w:val="30"/>
          <w:szCs w:val="30"/>
        </w:rPr>
        <w:t>确保快速响应，提高工作效率。</w:t>
      </w:r>
    </w:p>
    <w:p w14:paraId="2379CECC" w14:textId="7C53A442" w:rsidR="00D932B2" w:rsidRDefault="00D35BFB" w:rsidP="003C62C2">
      <w:pPr>
        <w:widowControl/>
        <w:tabs>
          <w:tab w:val="left" w:pos="720"/>
        </w:tabs>
        <w:spacing w:before="100" w:beforeAutospacing="1" w:after="100" w:afterAutospacing="1"/>
        <w:ind w:left="-569" w:rightChars="-432" w:right="-907" w:firstLineChars="237" w:firstLine="714"/>
        <w:rPr>
          <w:rFonts w:ascii="仿宋" w:eastAsia="仿宋" w:hAnsi="仿宋" w:cs="宋体"/>
          <w:kern w:val="0"/>
          <w:sz w:val="30"/>
          <w:szCs w:val="30"/>
        </w:rPr>
      </w:pPr>
      <w:r w:rsidRPr="003C62C2">
        <w:rPr>
          <w:rFonts w:ascii="黑体" w:eastAsia="黑体" w:hAnsi="黑体" w:cs="宋体" w:hint="eastAsia"/>
          <w:b/>
          <w:kern w:val="0"/>
          <w:sz w:val="30"/>
          <w:szCs w:val="30"/>
        </w:rPr>
        <w:t>1</w:t>
      </w:r>
      <w:r w:rsidRPr="003C62C2">
        <w:rPr>
          <w:rFonts w:ascii="黑体" w:eastAsia="黑体" w:hAnsi="黑体" w:cs="宋体"/>
          <w:b/>
          <w:kern w:val="0"/>
          <w:sz w:val="30"/>
          <w:szCs w:val="30"/>
        </w:rPr>
        <w:t>0、第三方</w:t>
      </w:r>
      <w:r w:rsidR="00CE036F" w:rsidRPr="003C62C2">
        <w:rPr>
          <w:rFonts w:ascii="黑体" w:eastAsia="黑体" w:hAnsi="黑体" w:cs="宋体" w:hint="eastAsia"/>
          <w:b/>
          <w:kern w:val="0"/>
          <w:sz w:val="30"/>
          <w:szCs w:val="30"/>
        </w:rPr>
        <w:t>认证</w:t>
      </w:r>
      <w:r w:rsidR="00CE036F" w:rsidRPr="003C62C2">
        <w:rPr>
          <w:rFonts w:ascii="黑体" w:eastAsia="黑体" w:hAnsi="黑体" w:cs="宋体"/>
          <w:b/>
          <w:kern w:val="0"/>
          <w:sz w:val="30"/>
          <w:szCs w:val="30"/>
        </w:rPr>
        <w:t>：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CE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RoHS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CE036F">
        <w:rPr>
          <w:rFonts w:ascii="仿宋" w:eastAsia="仿宋" w:hAnsi="仿宋" w:cs="宋体" w:hint="eastAsia"/>
          <w:kern w:val="0"/>
          <w:sz w:val="30"/>
          <w:szCs w:val="30"/>
        </w:rPr>
        <w:t>KC</w:t>
      </w:r>
      <w:r w:rsidR="00CE036F">
        <w:rPr>
          <w:rFonts w:ascii="仿宋" w:eastAsia="仿宋" w:hAnsi="仿宋" w:cs="宋体"/>
          <w:kern w:val="0"/>
          <w:sz w:val="30"/>
          <w:szCs w:val="30"/>
        </w:rPr>
        <w:t>。</w:t>
      </w:r>
    </w:p>
    <w:p w14:paraId="2FDDCBC3" w14:textId="77777777" w:rsidR="00D932B2" w:rsidRPr="00D35BFB" w:rsidRDefault="00D932B2" w:rsidP="003C62C2">
      <w:pPr>
        <w:ind w:left="-569" w:rightChars="-432" w:right="-907" w:firstLineChars="237" w:firstLine="711"/>
        <w:rPr>
          <w:rFonts w:ascii="仿宋" w:eastAsia="仿宋" w:hAnsi="仿宋"/>
          <w:sz w:val="30"/>
          <w:szCs w:val="30"/>
        </w:rPr>
      </w:pPr>
    </w:p>
    <w:sectPr w:rsidR="00D932B2" w:rsidRPr="00D35BF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E2AB3" w14:textId="77777777" w:rsidR="00CE036F" w:rsidRDefault="00CE036F" w:rsidP="005A7F68">
      <w:r>
        <w:separator/>
      </w:r>
    </w:p>
  </w:endnote>
  <w:endnote w:type="continuationSeparator" w:id="0">
    <w:p w14:paraId="710CD90C" w14:textId="77777777" w:rsidR="00CE036F" w:rsidRDefault="00CE036F" w:rsidP="005A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oboto-Regular">
    <w:altName w:val="等线"/>
    <w:charset w:val="86"/>
    <w:family w:val="auto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86EBF" w14:textId="77777777" w:rsidR="005A7F68" w:rsidRPr="005A7F68" w:rsidRDefault="005A7F68">
    <w:pPr>
      <w:pStyle w:val="a6"/>
      <w:jc w:val="center"/>
      <w:rPr>
        <w:color w:val="5B9BD5" w:themeColor="accent1"/>
        <w:sz w:val="32"/>
        <w:szCs w:val="32"/>
      </w:rPr>
    </w:pPr>
    <w:r w:rsidRPr="005A7F68">
      <w:rPr>
        <w:color w:val="5B9BD5" w:themeColor="accent1"/>
        <w:sz w:val="32"/>
        <w:szCs w:val="32"/>
        <w:lang w:val="zh-CN"/>
      </w:rPr>
      <w:t xml:space="preserve"> </w:t>
    </w:r>
    <w:r w:rsidRPr="005A7F68">
      <w:rPr>
        <w:color w:val="5B9BD5" w:themeColor="accent1"/>
        <w:sz w:val="32"/>
        <w:szCs w:val="32"/>
      </w:rPr>
      <w:fldChar w:fldCharType="begin"/>
    </w:r>
    <w:r w:rsidRPr="005A7F68">
      <w:rPr>
        <w:color w:val="5B9BD5" w:themeColor="accent1"/>
        <w:sz w:val="32"/>
        <w:szCs w:val="32"/>
      </w:rPr>
      <w:instrText>PAGE  \* Arabic  \* MERGEFORMAT</w:instrText>
    </w:r>
    <w:r w:rsidRPr="005A7F68">
      <w:rPr>
        <w:color w:val="5B9BD5" w:themeColor="accent1"/>
        <w:sz w:val="32"/>
        <w:szCs w:val="32"/>
      </w:rPr>
      <w:fldChar w:fldCharType="separate"/>
    </w:r>
    <w:r w:rsidR="00C80D70" w:rsidRPr="00C80D70">
      <w:rPr>
        <w:noProof/>
        <w:color w:val="5B9BD5" w:themeColor="accent1"/>
        <w:sz w:val="32"/>
        <w:szCs w:val="32"/>
        <w:lang w:val="zh-CN"/>
      </w:rPr>
      <w:t>2</w:t>
    </w:r>
    <w:r w:rsidRPr="005A7F68">
      <w:rPr>
        <w:color w:val="5B9BD5" w:themeColor="accent1"/>
        <w:sz w:val="32"/>
        <w:szCs w:val="32"/>
      </w:rPr>
      <w:fldChar w:fldCharType="end"/>
    </w:r>
    <w:r w:rsidRPr="005A7F68">
      <w:rPr>
        <w:color w:val="5B9BD5" w:themeColor="accent1"/>
        <w:sz w:val="32"/>
        <w:szCs w:val="32"/>
        <w:lang w:val="zh-CN"/>
      </w:rPr>
      <w:t xml:space="preserve"> / </w:t>
    </w:r>
    <w:r w:rsidRPr="005A7F68">
      <w:rPr>
        <w:color w:val="5B9BD5" w:themeColor="accent1"/>
        <w:sz w:val="32"/>
        <w:szCs w:val="32"/>
      </w:rPr>
      <w:fldChar w:fldCharType="begin"/>
    </w:r>
    <w:r w:rsidRPr="005A7F68">
      <w:rPr>
        <w:color w:val="5B9BD5" w:themeColor="accent1"/>
        <w:sz w:val="32"/>
        <w:szCs w:val="32"/>
      </w:rPr>
      <w:instrText>NUMPAGES  \* Arabic  \* MERGEFORMAT</w:instrText>
    </w:r>
    <w:r w:rsidRPr="005A7F68">
      <w:rPr>
        <w:color w:val="5B9BD5" w:themeColor="accent1"/>
        <w:sz w:val="32"/>
        <w:szCs w:val="32"/>
      </w:rPr>
      <w:fldChar w:fldCharType="separate"/>
    </w:r>
    <w:r w:rsidR="00C80D70" w:rsidRPr="00C80D70">
      <w:rPr>
        <w:noProof/>
        <w:color w:val="5B9BD5" w:themeColor="accent1"/>
        <w:sz w:val="32"/>
        <w:szCs w:val="32"/>
        <w:lang w:val="zh-CN"/>
      </w:rPr>
      <w:t>2</w:t>
    </w:r>
    <w:r w:rsidRPr="005A7F68">
      <w:rPr>
        <w:color w:val="5B9BD5" w:themeColor="accent1"/>
        <w:sz w:val="32"/>
        <w:szCs w:val="32"/>
      </w:rPr>
      <w:fldChar w:fldCharType="end"/>
    </w:r>
  </w:p>
  <w:p w14:paraId="580397F1" w14:textId="77777777" w:rsidR="005A7F68" w:rsidRDefault="005A7F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E5507" w14:textId="77777777" w:rsidR="00CE036F" w:rsidRDefault="00CE036F" w:rsidP="005A7F68">
      <w:r>
        <w:separator/>
      </w:r>
    </w:p>
  </w:footnote>
  <w:footnote w:type="continuationSeparator" w:id="0">
    <w:p w14:paraId="68801922" w14:textId="77777777" w:rsidR="00CE036F" w:rsidRDefault="00CE036F" w:rsidP="005A7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13A2A"/>
    <w:multiLevelType w:val="multilevel"/>
    <w:tmpl w:val="4CD13A2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jYzg4ODRhODcyNjVkMDliMTYxNDVlOWFjNWEyYjkifQ=="/>
  </w:docVars>
  <w:rsids>
    <w:rsidRoot w:val="00266162"/>
    <w:rsid w:val="00266162"/>
    <w:rsid w:val="00277B11"/>
    <w:rsid w:val="003C62C2"/>
    <w:rsid w:val="003D48CD"/>
    <w:rsid w:val="005A7F68"/>
    <w:rsid w:val="006562EC"/>
    <w:rsid w:val="00686EF1"/>
    <w:rsid w:val="00703045"/>
    <w:rsid w:val="00A814FB"/>
    <w:rsid w:val="00C27453"/>
    <w:rsid w:val="00C80D70"/>
    <w:rsid w:val="00CE036F"/>
    <w:rsid w:val="00CF16C8"/>
    <w:rsid w:val="00D35BFB"/>
    <w:rsid w:val="00D74C4F"/>
    <w:rsid w:val="00D932B2"/>
    <w:rsid w:val="00DD27DA"/>
    <w:rsid w:val="00FF7748"/>
    <w:rsid w:val="029949C8"/>
    <w:rsid w:val="076048FD"/>
    <w:rsid w:val="157C5293"/>
    <w:rsid w:val="1B723200"/>
    <w:rsid w:val="22C827E7"/>
    <w:rsid w:val="26976471"/>
    <w:rsid w:val="31377571"/>
    <w:rsid w:val="32FF7413"/>
    <w:rsid w:val="37FA215C"/>
    <w:rsid w:val="3C6773D9"/>
    <w:rsid w:val="3E7A2248"/>
    <w:rsid w:val="43CC5CC0"/>
    <w:rsid w:val="464C7AA7"/>
    <w:rsid w:val="48E647B5"/>
    <w:rsid w:val="4907372F"/>
    <w:rsid w:val="4FB038B5"/>
    <w:rsid w:val="4FF269BA"/>
    <w:rsid w:val="50F14A66"/>
    <w:rsid w:val="5A5D1FCC"/>
    <w:rsid w:val="63977DC5"/>
    <w:rsid w:val="63A25805"/>
    <w:rsid w:val="693B7D53"/>
    <w:rsid w:val="6A454566"/>
    <w:rsid w:val="6FF13869"/>
    <w:rsid w:val="70400625"/>
    <w:rsid w:val="77541DD9"/>
    <w:rsid w:val="7FE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5F4171-0347-4B21-B804-6E9D1CD6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Char"/>
    <w:uiPriority w:val="99"/>
    <w:unhideWhenUsed/>
    <w:rsid w:val="005A7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A7F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A7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A7F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2024-11-05T01:13:00Z</dcterms:created>
  <dcterms:modified xsi:type="dcterms:W3CDTF">2024-11-05T01:13:00Z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B67A7A4B7B7E425183F2C957BEB94C68_12</vt:lpwstr>
  </property>
</Properties>
</file>