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CDDD">
      <w:pPr>
        <w:numPr>
          <w:ilvl w:val="0"/>
          <w:numId w:val="0"/>
        </w:numPr>
        <w:jc w:val="center"/>
        <w:rPr>
          <w:rFonts w:hint="eastAsia"/>
          <w:sz w:val="30"/>
          <w:szCs w:val="30"/>
          <w:lang w:val="en-US" w:eastAsia="zh-CN"/>
        </w:rPr>
      </w:pPr>
      <w:r>
        <w:rPr>
          <w:rFonts w:hint="eastAsia"/>
          <w:b/>
          <w:bCs/>
          <w:sz w:val="30"/>
          <w:szCs w:val="30"/>
          <w:u w:val="single"/>
          <w:lang w:val="en-US" w:eastAsia="zh-CN"/>
        </w:rPr>
        <w:t xml:space="preserve"> 冰箱温控监测系统 </w:t>
      </w:r>
      <w:r>
        <w:rPr>
          <w:rFonts w:hint="eastAsia"/>
          <w:b/>
          <w:bCs/>
          <w:sz w:val="30"/>
          <w:szCs w:val="30"/>
          <w:lang w:val="en-US" w:eastAsia="zh-CN"/>
        </w:rPr>
        <w:t>主要技术参数及要求</w:t>
      </w:r>
    </w:p>
    <w:tbl>
      <w:tblPr>
        <w:tblStyle w:val="4"/>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0"/>
      </w:tblGrid>
      <w:tr w14:paraId="36C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72477292">
            <w:pPr>
              <w:numPr>
                <w:ilvl w:val="0"/>
                <w:numId w:val="0"/>
              </w:numPr>
              <w:jc w:val="center"/>
              <w:rPr>
                <w:rFonts w:hint="eastAsia"/>
                <w:sz w:val="30"/>
                <w:szCs w:val="30"/>
                <w:lang w:val="en-US" w:eastAsia="zh-CN"/>
              </w:rPr>
            </w:pPr>
            <w:r>
              <w:rPr>
                <w:rFonts w:hint="eastAsia"/>
                <w:b/>
                <w:bCs/>
                <w:sz w:val="30"/>
                <w:szCs w:val="30"/>
                <w:lang w:val="en-US" w:eastAsia="zh-CN"/>
              </w:rPr>
              <w:t>主要技术参数及要求</w:t>
            </w:r>
          </w:p>
        </w:tc>
      </w:tr>
      <w:tr w14:paraId="729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95B756E">
            <w:pPr>
              <w:numPr>
                <w:ilvl w:val="0"/>
                <w:numId w:val="0"/>
              </w:numPr>
              <w:jc w:val="center"/>
              <w:rPr>
                <w:rFonts w:hint="eastAsia"/>
                <w:sz w:val="30"/>
                <w:szCs w:val="30"/>
                <w:lang w:val="en-US" w:eastAsia="zh-CN"/>
              </w:rPr>
            </w:pPr>
            <w:r>
              <w:rPr>
                <w:rFonts w:hint="eastAsia"/>
                <w:b/>
                <w:bCs/>
                <w:sz w:val="30"/>
                <w:szCs w:val="30"/>
                <w:lang w:val="en-US" w:eastAsia="zh-CN"/>
              </w:rPr>
              <w:t>一、相关要求</w:t>
            </w:r>
          </w:p>
        </w:tc>
      </w:tr>
      <w:tr w14:paraId="427B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tcPr>
          <w:p w14:paraId="254768C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709F6D0">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基本要求：提供CFDA/NMPA及产品检验报告。</w:t>
            </w:r>
          </w:p>
          <w:p w14:paraId="3AF218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sz w:val="28"/>
                <w:szCs w:val="28"/>
                <w:lang w:eastAsia="zh-CN"/>
              </w:rPr>
              <w:t>响应文件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；虚报和无效</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一律按</w:t>
            </w:r>
            <w:r>
              <w:rPr>
                <w:rFonts w:hint="eastAsia" w:ascii="Times New Roman" w:hAnsi="Times New Roman" w:eastAsia="宋体" w:cs="Times New Roman"/>
                <w:sz w:val="28"/>
                <w:szCs w:val="28"/>
                <w:lang w:eastAsia="zh-CN"/>
              </w:rPr>
              <w:t>作废</w:t>
            </w:r>
            <w:r>
              <w:rPr>
                <w:rFonts w:hint="eastAsia" w:ascii="Times New Roman" w:hAnsi="Times New Roman" w:eastAsia="宋体" w:cs="Times New Roman"/>
                <w:sz w:val="28"/>
                <w:szCs w:val="28"/>
              </w:rPr>
              <w:t>处理。</w:t>
            </w:r>
          </w:p>
          <w:p w14:paraId="622F150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处理。</w:t>
            </w:r>
          </w:p>
          <w:p w14:paraId="290A10C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611F574F">
            <w:pPr>
              <w:spacing w:line="400" w:lineRule="atLeast"/>
              <w:ind w:firstLine="420" w:firstLineChars="15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用于检验科冰箱温度监测</w:t>
            </w:r>
          </w:p>
          <w:p w14:paraId="7498C07B">
            <w:pPr>
              <w:numPr>
                <w:ilvl w:val="0"/>
                <w:numId w:val="1"/>
              </w:numPr>
              <w:spacing w:line="400" w:lineRule="atLeast"/>
              <w:ind w:firstLine="420" w:firstLineChars="15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主要基本配置</w:t>
            </w:r>
          </w:p>
          <w:p w14:paraId="060399C2">
            <w:pPr>
              <w:numPr>
                <w:ilvl w:val="0"/>
                <w:numId w:val="0"/>
              </w:numPr>
              <w:spacing w:line="400" w:lineRule="atLeast"/>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冰箱温控监测系统8套</w:t>
            </w:r>
          </w:p>
          <w:p w14:paraId="4DA42556">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eastAsia="zh-CN"/>
              </w:rPr>
              <w:t>四</w:t>
            </w:r>
            <w:r>
              <w:rPr>
                <w:rFonts w:hint="eastAsia" w:ascii="Times New Roman" w:hAnsi="Times New Roman" w:eastAsia="宋体" w:cs="Times New Roman"/>
                <w:sz w:val="28"/>
                <w:szCs w:val="28"/>
              </w:rPr>
              <w:t>、售后服务</w:t>
            </w:r>
          </w:p>
          <w:p w14:paraId="69BFC279">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082DD7A">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整机免费保修</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年及以上。</w:t>
            </w:r>
            <w:r>
              <w:rPr>
                <w:rFonts w:hint="eastAsia" w:ascii="Times New Roman" w:hAnsi="Times New Roman" w:eastAsia="宋体" w:cs="Times New Roman"/>
                <w:sz w:val="28"/>
                <w:szCs w:val="28"/>
                <w:highlight w:val="none"/>
              </w:rPr>
              <w:t>售后服务承诺:必须提供原厂售后服务承诺，承诺函需原厂盖章，供应商售后服务承诺无效，总代理需提供原厂售后委托证明。</w:t>
            </w:r>
          </w:p>
          <w:p w14:paraId="728D4B93">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 xml:space="preserve">3. </w:t>
            </w:r>
            <w:r>
              <w:rPr>
                <w:rFonts w:hint="eastAsia" w:ascii="Times New Roman" w:hAnsi="Times New Roman" w:eastAsia="宋体" w:cs="Times New Roman"/>
                <w:sz w:val="28"/>
                <w:szCs w:val="28"/>
                <w:lang w:eastAsia="zh-CN"/>
              </w:rPr>
              <w:t>免费</w:t>
            </w:r>
            <w:r>
              <w:rPr>
                <w:rFonts w:hint="eastAsia" w:ascii="Times New Roman" w:hAnsi="Times New Roman" w:eastAsia="宋体" w:cs="Times New Roman"/>
                <w:sz w:val="28"/>
                <w:szCs w:val="28"/>
              </w:rPr>
              <w:t>提供医护的专业培训</w:t>
            </w:r>
            <w:r>
              <w:rPr>
                <w:rFonts w:hint="eastAsia" w:ascii="Times New Roman" w:hAnsi="Times New Roman" w:eastAsia="宋体" w:cs="Times New Roman"/>
                <w:sz w:val="28"/>
                <w:szCs w:val="28"/>
                <w:lang w:eastAsia="zh-CN"/>
              </w:rPr>
              <w:t>及维修培训</w:t>
            </w:r>
            <w:r>
              <w:rPr>
                <w:rFonts w:hint="eastAsia" w:ascii="Times New Roman" w:hAnsi="Times New Roman" w:eastAsia="宋体" w:cs="Times New Roman"/>
                <w:sz w:val="28"/>
                <w:szCs w:val="28"/>
              </w:rPr>
              <w:t>。</w:t>
            </w:r>
          </w:p>
          <w:p w14:paraId="5E5F3BC8">
            <w:pPr>
              <w:spacing w:line="400" w:lineRule="atLeast"/>
              <w:ind w:firstLine="420" w:firstLineChars="15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4. 提供售后报修电话</w:t>
            </w:r>
            <w:r>
              <w:rPr>
                <w:rFonts w:hint="eastAsia" w:ascii="Times New Roman" w:hAnsi="Times New Roman" w:eastAsia="宋体" w:cs="Times New Roman"/>
                <w:sz w:val="28"/>
                <w:szCs w:val="28"/>
                <w:lang w:eastAsia="zh-CN"/>
              </w:rPr>
              <w:t>，接到电话</w:t>
            </w:r>
            <w:r>
              <w:rPr>
                <w:rFonts w:hint="eastAsia" w:ascii="Times New Roman" w:hAnsi="Times New Roman" w:eastAsia="宋体" w:cs="Times New Roman"/>
                <w:sz w:val="28"/>
                <w:szCs w:val="28"/>
                <w:lang w:val="en-US" w:eastAsia="zh-CN"/>
              </w:rPr>
              <w:t>2小时内做出响应，24小时内到达现场（不可抗拒力除外）。</w:t>
            </w:r>
          </w:p>
          <w:p w14:paraId="4463F17F">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3D813591">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五、交货期限及地点</w:t>
            </w:r>
          </w:p>
          <w:p w14:paraId="371EE29B">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1.交货期：签订合同之日起，45个工作日内。</w:t>
            </w:r>
          </w:p>
          <w:p w14:paraId="12C07348">
            <w:pPr>
              <w:pStyle w:val="2"/>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 xml:space="preserve">   2.交货地点：安徽省马鞍山市湖南西路828号，马鞍山十七冶医院。</w:t>
            </w:r>
          </w:p>
          <w:p w14:paraId="32342D20">
            <w:pPr>
              <w:spacing w:line="400" w:lineRule="atLeast"/>
              <w:ind w:firstLine="280" w:firstLineChars="100"/>
              <w:rPr>
                <w:rFonts w:hint="default" w:ascii="Times New Roman" w:hAnsi="Times New Roman" w:eastAsia="宋体" w:cs="Times New Roman"/>
                <w:kern w:val="2"/>
                <w:sz w:val="28"/>
                <w:szCs w:val="28"/>
                <w:lang w:val="en-US" w:eastAsia="zh-CN" w:bidi="ar-SA"/>
              </w:rPr>
            </w:pPr>
            <w:r>
              <w:rPr>
                <w:rFonts w:hint="eastAsia"/>
                <w:sz w:val="28"/>
                <w:szCs w:val="28"/>
              </w:rPr>
              <w:t>六、提供三</w:t>
            </w:r>
            <w:r>
              <w:rPr>
                <w:rFonts w:hint="eastAsia"/>
                <w:sz w:val="28"/>
                <w:szCs w:val="28"/>
                <w:lang w:eastAsia="zh-CN"/>
              </w:rPr>
              <w:t>甲</w:t>
            </w:r>
            <w:r>
              <w:rPr>
                <w:rFonts w:hint="eastAsia"/>
                <w:sz w:val="28"/>
                <w:szCs w:val="28"/>
              </w:rPr>
              <w:t>医院用户名单。</w:t>
            </w:r>
          </w:p>
        </w:tc>
      </w:tr>
      <w:tr w14:paraId="072B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45A2DA11">
            <w:pPr>
              <w:numPr>
                <w:ilvl w:val="0"/>
                <w:numId w:val="0"/>
              </w:numPr>
              <w:jc w:val="center"/>
              <w:rPr>
                <w:rFonts w:hint="eastAsia"/>
                <w:sz w:val="30"/>
                <w:szCs w:val="30"/>
                <w:lang w:val="en-US" w:eastAsia="zh-CN"/>
              </w:rPr>
            </w:pPr>
            <w:r>
              <w:rPr>
                <w:rFonts w:hint="eastAsia"/>
                <w:b/>
                <w:bCs/>
                <w:sz w:val="30"/>
                <w:szCs w:val="30"/>
                <w:lang w:val="en-US" w:eastAsia="zh-CN"/>
              </w:rPr>
              <w:t>二、主要技术参数</w:t>
            </w:r>
          </w:p>
        </w:tc>
      </w:tr>
      <w:tr w14:paraId="07F5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tcPr>
          <w:p w14:paraId="5586A89C">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1. 测量范围：温度测量范围需覆盖为-40℃至+80℃，湿度：0-100%RH</w:t>
            </w:r>
          </w:p>
          <w:p w14:paraId="114DD250">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2. 测量精度：在0℃至40℃范围内，测量精度需达到±0.5℃；在-25℃至0℃范围内，测量精度需达到±1.0℃，湿度：±5%RH</w:t>
            </w:r>
          </w:p>
          <w:p w14:paraId="1052ED20">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3. 分辨率：温度分辨率应达到±0.1℃，湿度：±0.1%RH，以确保数据的精细度</w:t>
            </w:r>
          </w:p>
          <w:p w14:paraId="50439895">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4. 数据存储：支持数据导出功能，可通过云平台方式导出数据，云平台端或网络端流量至少免费15年。</w:t>
            </w:r>
          </w:p>
          <w:p w14:paraId="1935DC5A">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5. 报警功能：具备多种报警方式，如短信、APP报警、蜂鸣报警等，并在温度超出设定范围时立即发出警报。断电报警功能，可在断电时发出报警短信。</w:t>
            </w:r>
          </w:p>
          <w:p w14:paraId="5D9F1638">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6. 传感器类型：内置或外接温度传感器均可，但需确保传感器的稳定性和准确性。外接探头需具备防水、防潮、防生锈特性，线缆长度应满足冰箱内部布局需求。</w:t>
            </w:r>
          </w:p>
          <w:p w14:paraId="0BEBD2F4">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7．外壳与防护：仪器外壳需具备良好的防水、防尘性能，防护等级建议达到IP65或更高。传感器探头需采用不锈钢等耐用材料，防止在低温或潮湿环境下损坏。</w:t>
            </w:r>
          </w:p>
          <w:p w14:paraId="36EEF093">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8.电源：支持外部电源供电，以延长设备使用时间。</w:t>
            </w:r>
          </w:p>
          <w:p w14:paraId="18F28E7F">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9. 通信方式：支持WiFi、4G等无线通信方式，确保数据传输稳定可靠。可选配Micro USB、蓝牙等接口，方便本地数据读取和设备维护，该通信方式免费试用≥15年。</w:t>
            </w:r>
          </w:p>
          <w:p w14:paraId="2043F022">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10.操作界面：提供直观的中文操作界面，方便用户快速上手。显示屏需清晰显示实时温度、报警信息、历史数据等。</w:t>
            </w:r>
          </w:p>
          <w:p w14:paraId="1607D32A">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11． 数据处理：自动记录温度数据，并生成明细、均值、统计等各类报表。支持数据导出为PDF、Excel等格式，便于分析和存档。</w:t>
            </w:r>
          </w:p>
          <w:p w14:paraId="1FB7F993">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12. 校准功能：内置校准程序，可定期对设备进行校准，确保测量准确性。提供校准证书，符合相关法规要求。</w:t>
            </w:r>
          </w:p>
          <w:p w14:paraId="383E5CBF">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13.符合国家用于医药冷链监测要求，符合FDA 21 CFR Part 11等法规要求</w:t>
            </w:r>
          </w:p>
          <w:p w14:paraId="38D2F9A9">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ascii="仿宋" w:hAnsi="仿宋" w:eastAsia="仿宋" w:cs="仿宋"/>
                <w:spacing w:val="-7"/>
                <w:position w:val="13"/>
                <w:sz w:val="30"/>
                <w:szCs w:val="30"/>
                <w:lang w:eastAsia="zh-CN"/>
              </w:rPr>
            </w:pPr>
            <w:r>
              <w:rPr>
                <w:rFonts w:hint="eastAsia" w:ascii="仿宋" w:hAnsi="仿宋" w:eastAsia="仿宋" w:cs="仿宋"/>
                <w:spacing w:val="-7"/>
                <w:position w:val="13"/>
                <w:sz w:val="30"/>
                <w:szCs w:val="30"/>
                <w:lang w:eastAsia="zh-CN"/>
              </w:rPr>
              <w:t>14.</w:t>
            </w:r>
            <w:r>
              <w:rPr>
                <w:rFonts w:hint="eastAsia" w:ascii="仿宋" w:hAnsi="仿宋" w:eastAsia="仿宋" w:cs="仿宋"/>
                <w:sz w:val="30"/>
                <w:szCs w:val="30"/>
                <w:lang w:eastAsia="zh-CN"/>
              </w:rPr>
              <w:t xml:space="preserve"> </w:t>
            </w:r>
            <w:r>
              <w:rPr>
                <w:rFonts w:hint="eastAsia" w:ascii="仿宋" w:hAnsi="仿宋" w:eastAsia="仿宋" w:cs="仿宋"/>
                <w:spacing w:val="-7"/>
                <w:position w:val="13"/>
                <w:sz w:val="30"/>
                <w:szCs w:val="30"/>
                <w:lang w:eastAsia="zh-CN"/>
              </w:rPr>
              <w:t>保修期内非人为故障免费维修或更换部件；保修期外提供有偿维修服务。</w:t>
            </w:r>
          </w:p>
          <w:p w14:paraId="5FD25114">
            <w:pPr>
              <w:pStyle w:val="2"/>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eastAsia"/>
                <w:sz w:val="30"/>
                <w:szCs w:val="30"/>
                <w:lang w:val="en-US" w:eastAsia="zh-CN"/>
              </w:rPr>
            </w:pPr>
            <w:r>
              <w:rPr>
                <w:rFonts w:hint="eastAsia" w:ascii="仿宋" w:hAnsi="仿宋" w:eastAsia="仿宋" w:cs="仿宋"/>
                <w:spacing w:val="-7"/>
                <w:position w:val="13"/>
                <w:sz w:val="30"/>
                <w:szCs w:val="30"/>
                <w:lang w:eastAsia="zh-CN"/>
              </w:rPr>
              <w:t>15.</w:t>
            </w:r>
            <w:r>
              <w:rPr>
                <w:rFonts w:hint="eastAsia" w:ascii="仿宋" w:hAnsi="仿宋" w:eastAsia="仿宋" w:cs="仿宋"/>
                <w:sz w:val="30"/>
                <w:szCs w:val="30"/>
                <w:lang w:eastAsia="zh-CN"/>
              </w:rPr>
              <w:t xml:space="preserve"> </w:t>
            </w:r>
            <w:r>
              <w:rPr>
                <w:rFonts w:hint="eastAsia" w:ascii="仿宋" w:hAnsi="仿宋" w:eastAsia="仿宋" w:cs="仿宋"/>
                <w:spacing w:val="-7"/>
                <w:position w:val="13"/>
                <w:sz w:val="30"/>
                <w:szCs w:val="30"/>
                <w:lang w:eastAsia="zh-CN"/>
              </w:rPr>
              <w:t>扩展性：支持系统扩展，可增加监测点或与其他设备集成。</w:t>
            </w:r>
          </w:p>
        </w:tc>
      </w:tr>
    </w:tbl>
    <w:p w14:paraId="021421FB">
      <w:pPr>
        <w:tabs>
          <w:tab w:val="left" w:pos="5053"/>
        </w:tabs>
        <w:bidi w:val="0"/>
        <w:jc w:val="left"/>
        <w:rPr>
          <w:rFonts w:hint="eastAsia"/>
          <w:lang w:val="en-US" w:eastAsia="zh-CN"/>
        </w:rPr>
      </w:pPr>
      <w:bookmarkStart w:id="0" w:name="_GoBack"/>
      <w:bookmarkEnd w:id="0"/>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4B82C"/>
    <w:multiLevelType w:val="singleLevel"/>
    <w:tmpl w:val="0444B82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2547704"/>
    <w:rsid w:val="03A92075"/>
    <w:rsid w:val="04F33787"/>
    <w:rsid w:val="09075A53"/>
    <w:rsid w:val="0A0F2384"/>
    <w:rsid w:val="0B494E97"/>
    <w:rsid w:val="0B6251C3"/>
    <w:rsid w:val="0DC8307E"/>
    <w:rsid w:val="0F1756A9"/>
    <w:rsid w:val="10BB784F"/>
    <w:rsid w:val="14305E5E"/>
    <w:rsid w:val="163F682C"/>
    <w:rsid w:val="170B28F6"/>
    <w:rsid w:val="20C27620"/>
    <w:rsid w:val="215A23F2"/>
    <w:rsid w:val="25BA5ED0"/>
    <w:rsid w:val="263E08AF"/>
    <w:rsid w:val="2AA51541"/>
    <w:rsid w:val="2AEA4B61"/>
    <w:rsid w:val="2B7E737B"/>
    <w:rsid w:val="2C063C1D"/>
    <w:rsid w:val="2C901426"/>
    <w:rsid w:val="2E2F2A51"/>
    <w:rsid w:val="2FDD4C94"/>
    <w:rsid w:val="304E7940"/>
    <w:rsid w:val="326C2300"/>
    <w:rsid w:val="341D4C10"/>
    <w:rsid w:val="369B7657"/>
    <w:rsid w:val="36E0506A"/>
    <w:rsid w:val="373B4A03"/>
    <w:rsid w:val="37702892"/>
    <w:rsid w:val="3BDC04F6"/>
    <w:rsid w:val="3D4E5423"/>
    <w:rsid w:val="426E5C20"/>
    <w:rsid w:val="42DF08CC"/>
    <w:rsid w:val="46BA1434"/>
    <w:rsid w:val="47385EA4"/>
    <w:rsid w:val="494D6999"/>
    <w:rsid w:val="509B379F"/>
    <w:rsid w:val="526130AB"/>
    <w:rsid w:val="548E08AD"/>
    <w:rsid w:val="55C56DE7"/>
    <w:rsid w:val="5B48305A"/>
    <w:rsid w:val="5E353C88"/>
    <w:rsid w:val="5F3062DF"/>
    <w:rsid w:val="5FFC2665"/>
    <w:rsid w:val="619D39D4"/>
    <w:rsid w:val="61AF5FAD"/>
    <w:rsid w:val="61FE0F43"/>
    <w:rsid w:val="63CE2864"/>
    <w:rsid w:val="66EE3541"/>
    <w:rsid w:val="687E0F07"/>
    <w:rsid w:val="6B601CFA"/>
    <w:rsid w:val="6D3A5127"/>
    <w:rsid w:val="6F125A01"/>
    <w:rsid w:val="705C2F35"/>
    <w:rsid w:val="722F0678"/>
    <w:rsid w:val="77356731"/>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1131</Words>
  <Characters>1228</Characters>
  <Lines>0</Lines>
  <Paragraphs>0</Paragraphs>
  <TotalTime>0</TotalTime>
  <ScaleCrop>false</ScaleCrop>
  <LinksUpToDate>false</LinksUpToDate>
  <CharactersWithSpaces>1290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Administrator</cp:lastModifiedBy>
  <cp:lastPrinted>2025-05-22T00:32:00Z</cp:lastPrinted>
  <dcterms:modified xsi:type="dcterms:W3CDTF">2025-06-11T00:46:01Z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3AD79D29CCBA4D298E40231197A9542A</vt:lpwstr>
  </property>
  <property fmtid="{D5CDD505-2E9C-101B-9397-08002B2CF9AE}" pid="4" name="KSOTemplateDocerSaveRecord">
    <vt:lpwstr>eyJoZGlkIjoiNjliMGYyOGJiNzM5ZDA3ZmJhYTBlYzMzNjFkODA3Y2QiLCJ1c2VySWQiOiIyMzAzNzUyMjUifQ==</vt:lpwstr>
  </property>
</Properties>
</file>