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pStyle w:val="3"/>
        <w:jc w:val="center"/>
        <w:rPr>
          <w:rFonts w:hint="eastAsia"/>
          <w:sz w:val="30"/>
          <w:szCs w:val="30"/>
          <w:lang w:val="en-US" w:eastAsia="zh-CN"/>
        </w:rPr>
      </w:pPr>
      <w:r>
        <w:rPr>
          <w:rFonts w:hint="eastAsia"/>
          <w:b/>
          <w:bCs/>
          <w:sz w:val="30"/>
          <w:szCs w:val="30"/>
          <w:u w:val="single"/>
          <w:lang w:val="en-US" w:eastAsia="zh-CN"/>
        </w:rPr>
        <w:t xml:space="preserve"> 多导睡眠监测仪 </w:t>
      </w:r>
      <w:r>
        <w:rPr>
          <w:rFonts w:hint="eastAsia"/>
          <w:b/>
          <w:bCs/>
          <w:sz w:val="30"/>
          <w:szCs w:val="30"/>
          <w:lang w:val="en-US" w:eastAsia="zh-CN"/>
        </w:rPr>
        <w:t>主要技术参数及要求</w:t>
      </w:r>
    </w:p>
    <w:tbl>
      <w:tblPr>
        <w:tblStyle w:val="6"/>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3663"/>
        <w:gridCol w:w="1805"/>
        <w:gridCol w:w="2972"/>
      </w:tblGrid>
      <w:tr w14:paraId="75EE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1D3E3A48">
            <w:pPr>
              <w:numPr>
                <w:ilvl w:val="0"/>
                <w:numId w:val="0"/>
              </w:numPr>
              <w:jc w:val="center"/>
              <w:rPr>
                <w:rFonts w:hint="eastAsia"/>
                <w:sz w:val="30"/>
                <w:szCs w:val="30"/>
                <w:lang w:val="en-US" w:eastAsia="zh-CN"/>
              </w:rPr>
            </w:pPr>
            <w:r>
              <w:rPr>
                <w:rFonts w:hint="eastAsia"/>
                <w:sz w:val="30"/>
                <w:szCs w:val="30"/>
                <w:lang w:val="en-US" w:eastAsia="zh-CN"/>
              </w:rPr>
              <w:t>申请科室</w:t>
            </w:r>
          </w:p>
        </w:tc>
        <w:tc>
          <w:tcPr>
            <w:tcW w:w="3663" w:type="dxa"/>
          </w:tcPr>
          <w:p w14:paraId="26C0F3FD">
            <w:pPr>
              <w:numPr>
                <w:ilvl w:val="0"/>
                <w:numId w:val="0"/>
              </w:numPr>
              <w:ind w:firstLine="1200" w:firstLineChars="400"/>
              <w:rPr>
                <w:rFonts w:hint="default"/>
                <w:sz w:val="30"/>
                <w:szCs w:val="30"/>
                <w:lang w:val="en-US" w:eastAsia="zh-CN"/>
              </w:rPr>
            </w:pPr>
            <w:r>
              <w:rPr>
                <w:rFonts w:hint="eastAsia"/>
                <w:sz w:val="30"/>
                <w:szCs w:val="30"/>
                <w:lang w:val="en-US" w:eastAsia="zh-CN"/>
              </w:rPr>
              <w:t>呼吸内科</w:t>
            </w:r>
          </w:p>
        </w:tc>
        <w:tc>
          <w:tcPr>
            <w:tcW w:w="1805" w:type="dxa"/>
          </w:tcPr>
          <w:p w14:paraId="7F556954">
            <w:pPr>
              <w:numPr>
                <w:ilvl w:val="0"/>
                <w:numId w:val="0"/>
              </w:numPr>
              <w:jc w:val="center"/>
              <w:rPr>
                <w:rFonts w:hint="eastAsia"/>
                <w:sz w:val="30"/>
                <w:szCs w:val="30"/>
                <w:lang w:val="en-US" w:eastAsia="zh-CN"/>
              </w:rPr>
            </w:pPr>
            <w:r>
              <w:rPr>
                <w:rFonts w:hint="eastAsia"/>
                <w:sz w:val="30"/>
                <w:szCs w:val="30"/>
                <w:lang w:val="en-US" w:eastAsia="zh-CN"/>
              </w:rPr>
              <w:t>项目负责人</w:t>
            </w:r>
          </w:p>
        </w:tc>
        <w:tc>
          <w:tcPr>
            <w:tcW w:w="2972" w:type="dxa"/>
          </w:tcPr>
          <w:p w14:paraId="571D7E0A">
            <w:pPr>
              <w:numPr>
                <w:ilvl w:val="0"/>
                <w:numId w:val="0"/>
              </w:numPr>
              <w:jc w:val="center"/>
              <w:rPr>
                <w:rFonts w:hint="default"/>
                <w:sz w:val="30"/>
                <w:szCs w:val="30"/>
                <w:lang w:val="en-US" w:eastAsia="zh-CN"/>
              </w:rPr>
            </w:pPr>
            <w:r>
              <w:rPr>
                <w:rFonts w:hint="eastAsia"/>
                <w:sz w:val="30"/>
                <w:szCs w:val="30"/>
                <w:lang w:val="en-US" w:eastAsia="zh-CN"/>
              </w:rPr>
              <w:t>夏静</w:t>
            </w:r>
          </w:p>
        </w:tc>
      </w:tr>
      <w:tr w14:paraId="0A0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770ECEB5">
            <w:pPr>
              <w:numPr>
                <w:ilvl w:val="0"/>
                <w:numId w:val="0"/>
              </w:numPr>
              <w:jc w:val="center"/>
              <w:rPr>
                <w:rFonts w:hint="eastAsia"/>
                <w:sz w:val="30"/>
                <w:szCs w:val="30"/>
                <w:lang w:val="en-US" w:eastAsia="zh-CN"/>
              </w:rPr>
            </w:pPr>
            <w:r>
              <w:rPr>
                <w:rFonts w:hint="eastAsia"/>
                <w:sz w:val="30"/>
                <w:szCs w:val="30"/>
                <w:lang w:val="en-US" w:eastAsia="zh-CN"/>
              </w:rPr>
              <w:t>项目名称</w:t>
            </w:r>
          </w:p>
        </w:tc>
        <w:tc>
          <w:tcPr>
            <w:tcW w:w="3663" w:type="dxa"/>
          </w:tcPr>
          <w:p w14:paraId="07815BCC">
            <w:pPr>
              <w:numPr>
                <w:ilvl w:val="0"/>
                <w:numId w:val="0"/>
              </w:numPr>
              <w:jc w:val="center"/>
              <w:rPr>
                <w:rFonts w:hint="default"/>
                <w:sz w:val="30"/>
                <w:szCs w:val="30"/>
                <w:lang w:val="en-US" w:eastAsia="zh-CN"/>
              </w:rPr>
            </w:pPr>
            <w:r>
              <w:rPr>
                <w:rFonts w:hint="eastAsia"/>
                <w:sz w:val="30"/>
                <w:szCs w:val="30"/>
                <w:lang w:val="en-US" w:eastAsia="zh-CN"/>
              </w:rPr>
              <w:t>多导睡眠监测仪</w:t>
            </w:r>
          </w:p>
        </w:tc>
        <w:tc>
          <w:tcPr>
            <w:tcW w:w="1805" w:type="dxa"/>
          </w:tcPr>
          <w:p w14:paraId="0B9D0E0C">
            <w:pPr>
              <w:numPr>
                <w:ilvl w:val="0"/>
                <w:numId w:val="0"/>
              </w:numPr>
              <w:jc w:val="center"/>
              <w:rPr>
                <w:rFonts w:hint="eastAsia"/>
                <w:sz w:val="30"/>
                <w:szCs w:val="30"/>
                <w:lang w:val="en-US" w:eastAsia="zh-CN"/>
              </w:rPr>
            </w:pPr>
            <w:r>
              <w:rPr>
                <w:rFonts w:hint="eastAsia"/>
                <w:sz w:val="30"/>
                <w:szCs w:val="30"/>
                <w:lang w:val="en-US" w:eastAsia="zh-CN"/>
              </w:rPr>
              <w:t>数 量</w:t>
            </w:r>
          </w:p>
        </w:tc>
        <w:tc>
          <w:tcPr>
            <w:tcW w:w="2972" w:type="dxa"/>
          </w:tcPr>
          <w:p w14:paraId="768B4CCC">
            <w:pPr>
              <w:numPr>
                <w:ilvl w:val="0"/>
                <w:numId w:val="0"/>
              </w:numPr>
              <w:jc w:val="center"/>
              <w:rPr>
                <w:rFonts w:hint="default"/>
                <w:sz w:val="30"/>
                <w:szCs w:val="30"/>
                <w:lang w:val="en-US" w:eastAsia="zh-CN"/>
              </w:rPr>
            </w:pPr>
            <w:r>
              <w:rPr>
                <w:rFonts w:hint="eastAsia"/>
                <w:sz w:val="30"/>
                <w:szCs w:val="30"/>
                <w:lang w:val="en-US" w:eastAsia="zh-CN"/>
              </w:rPr>
              <w:t>1</w:t>
            </w:r>
          </w:p>
        </w:tc>
      </w:tr>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gridSpan w:val="4"/>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C89443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w:t>
            </w:r>
            <w:r>
              <w:rPr>
                <w:rFonts w:hint="eastAsia" w:ascii="Times New Roman" w:hAnsi="Times New Roman" w:eastAsia="宋体" w:cs="Times New Roman"/>
                <w:sz w:val="28"/>
                <w:szCs w:val="28"/>
                <w:lang w:val="en-US" w:eastAsia="zh-CN"/>
              </w:rPr>
              <w:t>/NMPA</w:t>
            </w:r>
            <w:r>
              <w:rPr>
                <w:rFonts w:hint="eastAsia" w:ascii="Times New Roman" w:hAnsi="Times New Roman" w:eastAsia="宋体" w:cs="Times New Roman"/>
                <w:sz w:val="28"/>
                <w:szCs w:val="28"/>
              </w:rPr>
              <w:t>及产品检验报告。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2. </w:t>
            </w:r>
            <w:r>
              <w:rPr>
                <w:rFonts w:hint="eastAsia" w:ascii="Times New Roman" w:hAnsi="Times New Roman" w:eastAsia="宋体" w:cs="Times New Roman"/>
                <w:sz w:val="28"/>
                <w:szCs w:val="28"/>
              </w:rPr>
              <w:t>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bookmarkStart w:id="0" w:name="_GoBack"/>
            <w:bookmarkEnd w:id="0"/>
          </w:p>
          <w:p w14:paraId="5F4D8921">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229F2FE2">
            <w:pPr>
              <w:numPr>
                <w:ilvl w:val="0"/>
                <w:numId w:val="0"/>
              </w:numPr>
              <w:spacing w:line="400" w:lineRule="atLeas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用于睡眠呼吸暂停低通气综合征、夜间低氧血症的诊断或筛查</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15C0CD6A">
            <w:pPr>
              <w:numPr>
                <w:ilvl w:val="0"/>
                <w:numId w:val="0"/>
              </w:numPr>
              <w:spacing w:line="400" w:lineRule="atLeast"/>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多导睡眠监测仪一台、工作站一套、打印机</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4"/>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4"/>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4"/>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7A54CE70">
            <w:pPr>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具有</w:t>
            </w:r>
            <w:r>
              <w:rPr>
                <w:rFonts w:hint="eastAsia" w:ascii="仿宋" w:hAnsi="仿宋" w:eastAsia="仿宋" w:cs="仿宋"/>
                <w:sz w:val="30"/>
                <w:szCs w:val="30"/>
                <w:lang w:val="en-US" w:eastAsia="zh-CN"/>
              </w:rPr>
              <w:t>≥</w:t>
            </w:r>
            <w:r>
              <w:rPr>
                <w:rFonts w:hint="eastAsia" w:ascii="仿宋" w:hAnsi="仿宋" w:eastAsia="仿宋" w:cs="仿宋"/>
                <w:sz w:val="30"/>
                <w:szCs w:val="30"/>
              </w:rPr>
              <w:t>9导联监测参数：鼻气流、鼾声、血氧饱和度、脉搏、脉搏波形、体位、体动、胸/腹运动、CPAP压力滴定</w:t>
            </w:r>
            <w:r>
              <w:rPr>
                <w:rFonts w:hint="eastAsia" w:ascii="仿宋" w:hAnsi="仿宋" w:eastAsia="仿宋" w:cs="仿宋"/>
                <w:sz w:val="30"/>
                <w:szCs w:val="30"/>
                <w:lang w:val="en-US" w:eastAsia="zh-CN"/>
              </w:rPr>
              <w:t>等</w:t>
            </w:r>
            <w:r>
              <w:rPr>
                <w:rFonts w:hint="eastAsia" w:ascii="仿宋" w:hAnsi="仿宋" w:eastAsia="仿宋" w:cs="仿宋"/>
                <w:sz w:val="30"/>
                <w:szCs w:val="30"/>
              </w:rPr>
              <w:t>。</w:t>
            </w:r>
          </w:p>
          <w:p w14:paraId="65A4AC98">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SD卡安全存储更多数据，配备读卡器轻松读取SD卡数据，标配16G存储卡，可连续记录</w:t>
            </w:r>
            <w:r>
              <w:rPr>
                <w:rFonts w:hint="eastAsia" w:ascii="仿宋" w:hAnsi="仿宋" w:eastAsia="仿宋" w:cs="仿宋"/>
                <w:sz w:val="30"/>
                <w:szCs w:val="30"/>
                <w:lang w:val="en-US" w:eastAsia="zh-CN"/>
              </w:rPr>
              <w:t>≥</w:t>
            </w:r>
            <w:r>
              <w:rPr>
                <w:rFonts w:hint="eastAsia" w:ascii="仿宋" w:hAnsi="仿宋" w:eastAsia="仿宋" w:cs="仿宋"/>
                <w:sz w:val="30"/>
                <w:szCs w:val="30"/>
              </w:rPr>
              <w:t>100个以上病例数据。</w:t>
            </w:r>
          </w:p>
          <w:p w14:paraId="7B65F4F8">
            <w:pPr>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内置</w:t>
            </w:r>
            <w:r>
              <w:rPr>
                <w:rFonts w:hint="eastAsia" w:ascii="仿宋" w:hAnsi="仿宋" w:eastAsia="仿宋" w:cs="仿宋"/>
                <w:sz w:val="30"/>
                <w:szCs w:val="30"/>
                <w:lang w:val="en-US" w:eastAsia="zh-CN"/>
              </w:rPr>
              <w:t>≥</w:t>
            </w:r>
            <w:r>
              <w:rPr>
                <w:rFonts w:hint="eastAsia" w:ascii="仿宋" w:hAnsi="仿宋" w:eastAsia="仿宋" w:cs="仿宋"/>
                <w:sz w:val="30"/>
                <w:szCs w:val="30"/>
              </w:rPr>
              <w:t>4000mAh可充电锂电池。充满电后可持续记录时间</w:t>
            </w:r>
            <w:r>
              <w:rPr>
                <w:rFonts w:hint="eastAsia" w:ascii="仿宋" w:hAnsi="仿宋" w:eastAsia="仿宋" w:cs="仿宋"/>
                <w:sz w:val="30"/>
                <w:szCs w:val="30"/>
                <w:lang w:val="en-US" w:eastAsia="zh-CN"/>
              </w:rPr>
              <w:t>≥</w:t>
            </w:r>
            <w:r>
              <w:rPr>
                <w:rFonts w:hint="eastAsia" w:ascii="仿宋" w:hAnsi="仿宋" w:eastAsia="仿宋" w:cs="仿宋"/>
                <w:sz w:val="30"/>
                <w:szCs w:val="30"/>
              </w:rPr>
              <w:t>40小时。屏幕有电量显示，并且有低电量提示功能和智能电量管理系统。</w:t>
            </w:r>
          </w:p>
          <w:p w14:paraId="0740E293">
            <w:pPr>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r>
              <w:rPr>
                <w:rFonts w:hint="eastAsia" w:ascii="仿宋" w:hAnsi="仿宋" w:eastAsia="仿宋" w:cs="仿宋"/>
                <w:sz w:val="30"/>
                <w:szCs w:val="30"/>
              </w:rPr>
              <w:t>2.8寸TFT彩色显示屏</w:t>
            </w:r>
            <w:r>
              <w:rPr>
                <w:rFonts w:hint="eastAsia" w:ascii="仿宋" w:hAnsi="仿宋" w:eastAsia="仿宋" w:cs="仿宋"/>
                <w:sz w:val="30"/>
                <w:szCs w:val="30"/>
                <w:lang w:eastAsia="zh-CN"/>
              </w:rPr>
              <w:t>；</w:t>
            </w:r>
            <w:r>
              <w:rPr>
                <w:rFonts w:hint="eastAsia" w:ascii="仿宋" w:hAnsi="仿宋" w:eastAsia="仿宋" w:cs="仿宋"/>
                <w:sz w:val="30"/>
                <w:szCs w:val="30"/>
              </w:rPr>
              <w:t>显示鼻气流、鼾声、血氧饱和度、脉搏、脉搏波、体位、体动、胸/腹运动、CPAP压力滴定、日期时间、电量等参数的数据信号接收情况及数据动态。</w:t>
            </w:r>
          </w:p>
          <w:p w14:paraId="08D50884">
            <w:pPr>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r>
              <w:rPr>
                <w:rFonts w:hint="eastAsia" w:ascii="仿宋" w:hAnsi="仿宋" w:eastAsia="仿宋" w:cs="仿宋"/>
                <w:sz w:val="30"/>
                <w:szCs w:val="30"/>
              </w:rPr>
              <w:t>内置高精度3D陀螺仪，用于监测用户胸/腹运动、体位、体动这几项参数。</w:t>
            </w:r>
          </w:p>
          <w:p w14:paraId="11C21FAB">
            <w:pPr>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可连接到任意CPAP（无创正压呼吸机）产品滴定患者所需治疗压力。</w:t>
            </w:r>
          </w:p>
          <w:p w14:paraId="3EDCACA5">
            <w:pPr>
              <w:rPr>
                <w:rFonts w:hint="eastAsia"/>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智能电脑自动分析软件，可提供详细的、不同格式的多种总结报告单，如睡眠监测报告报告单、呼吸事件汇总表、血氧汇总表、综合趋势图、压力滴定报表。</w:t>
            </w:r>
          </w:p>
        </w:tc>
      </w:tr>
      <w:tr w14:paraId="66B4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180" w:type="dxa"/>
            <w:gridSpan w:val="4"/>
          </w:tcPr>
          <w:p w14:paraId="0C3218A6">
            <w:pPr>
              <w:numPr>
                <w:ilvl w:val="0"/>
                <w:numId w:val="0"/>
              </w:numPr>
              <w:jc w:val="both"/>
              <w:rPr>
                <w:rFonts w:hint="default"/>
                <w:sz w:val="30"/>
                <w:szCs w:val="30"/>
                <w:lang w:val="en-US" w:eastAsia="zh-CN"/>
              </w:rPr>
            </w:pPr>
            <w:r>
              <w:rPr>
                <w:rFonts w:hint="eastAsia"/>
                <w:sz w:val="30"/>
                <w:szCs w:val="30"/>
                <w:lang w:val="en-US" w:eastAsia="zh-CN"/>
              </w:rPr>
              <w:t>科室主任签字：                         日 期：</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F33787"/>
    <w:rsid w:val="09075A53"/>
    <w:rsid w:val="0A0F2384"/>
    <w:rsid w:val="0B494E97"/>
    <w:rsid w:val="0B6251C3"/>
    <w:rsid w:val="0DC8307E"/>
    <w:rsid w:val="0F1756A9"/>
    <w:rsid w:val="10BB784F"/>
    <w:rsid w:val="14305E5E"/>
    <w:rsid w:val="163F682C"/>
    <w:rsid w:val="170B28F6"/>
    <w:rsid w:val="20C27620"/>
    <w:rsid w:val="215A23F2"/>
    <w:rsid w:val="25BA5ED0"/>
    <w:rsid w:val="263E08AF"/>
    <w:rsid w:val="2AEA4B61"/>
    <w:rsid w:val="2B7E737B"/>
    <w:rsid w:val="2C063C1D"/>
    <w:rsid w:val="2C901426"/>
    <w:rsid w:val="2E2F2A51"/>
    <w:rsid w:val="2FDD4C94"/>
    <w:rsid w:val="304E7940"/>
    <w:rsid w:val="326C2300"/>
    <w:rsid w:val="333264FA"/>
    <w:rsid w:val="341D4C10"/>
    <w:rsid w:val="369B7657"/>
    <w:rsid w:val="36E0506A"/>
    <w:rsid w:val="373B4A03"/>
    <w:rsid w:val="37702892"/>
    <w:rsid w:val="3D4E5423"/>
    <w:rsid w:val="426E5C20"/>
    <w:rsid w:val="42DF08CC"/>
    <w:rsid w:val="468A0B4E"/>
    <w:rsid w:val="46BA1434"/>
    <w:rsid w:val="47385EA4"/>
    <w:rsid w:val="494D6999"/>
    <w:rsid w:val="509B379F"/>
    <w:rsid w:val="526130AB"/>
    <w:rsid w:val="548E08AD"/>
    <w:rsid w:val="55C56DE7"/>
    <w:rsid w:val="5B48305A"/>
    <w:rsid w:val="5E353C88"/>
    <w:rsid w:val="5F3062DF"/>
    <w:rsid w:val="5FFC2665"/>
    <w:rsid w:val="619D39D4"/>
    <w:rsid w:val="61AF5FAD"/>
    <w:rsid w:val="61FE0F43"/>
    <w:rsid w:val="63CE2864"/>
    <w:rsid w:val="66EE3541"/>
    <w:rsid w:val="687E0F07"/>
    <w:rsid w:val="6B601CFA"/>
    <w:rsid w:val="6D3A5127"/>
    <w:rsid w:val="6F125A01"/>
    <w:rsid w:val="6FE17FA0"/>
    <w:rsid w:val="705C2F35"/>
    <w:rsid w:val="722F0678"/>
    <w:rsid w:val="77356731"/>
    <w:rsid w:val="775F4B06"/>
    <w:rsid w:val="790045EF"/>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NormalCharacter"/>
    <w:semiHidden/>
    <w:qFormat/>
    <w:uiPriority w:val="0"/>
  </w:style>
  <w:style w:type="paragraph" w:customStyle="1" w:styleId="10">
    <w:name w:val="列出段落1"/>
    <w:basedOn w:val="1"/>
    <w:qFormat/>
    <w:uiPriority w:val="34"/>
    <w:pPr>
      <w:spacing w:line="360" w:lineRule="auto"/>
      <w:ind w:firstLine="420" w:firstLineChars="200"/>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891</Words>
  <Characters>942</Characters>
  <Lines>0</Lines>
  <Paragraphs>0</Paragraphs>
  <TotalTime>0</TotalTime>
  <ScaleCrop>false</ScaleCrop>
  <LinksUpToDate>false</LinksUpToDate>
  <CharactersWithSpaces>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cp:lastPrinted>2025-05-22T00:32:00Z</cp:lastPrinted>
  <dcterms:modified xsi:type="dcterms:W3CDTF">2025-06-18T08:53:00Z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