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F4989">
      <w:pPr>
        <w:jc w:val="center"/>
        <w:rPr>
          <w:b/>
          <w:bCs/>
          <w:sz w:val="30"/>
          <w:szCs w:val="30"/>
          <w:u w:val="single"/>
        </w:rPr>
      </w:pPr>
    </w:p>
    <w:p w14:paraId="7B7AA88D">
      <w:pPr>
        <w:jc w:val="center"/>
        <w:rPr>
          <w:sz w:val="30"/>
          <w:szCs w:val="30"/>
        </w:rPr>
      </w:pPr>
      <w:r>
        <w:rPr>
          <w:rFonts w:hint="eastAsia"/>
          <w:b/>
          <w:bCs/>
          <w:sz w:val="30"/>
          <w:szCs w:val="30"/>
          <w:u w:val="single"/>
        </w:rPr>
        <w:t xml:space="preserve"> </w:t>
      </w:r>
      <w:r>
        <w:rPr>
          <w:rFonts w:hint="eastAsia"/>
          <w:b/>
          <w:bCs/>
          <w:sz w:val="30"/>
          <w:szCs w:val="30"/>
          <w:u w:val="single"/>
          <w:lang w:val="en-US" w:eastAsia="zh-CN"/>
        </w:rPr>
        <w:t>分析天平</w:t>
      </w:r>
      <w:r>
        <w:rPr>
          <w:rFonts w:hint="eastAsia"/>
          <w:b/>
          <w:bCs/>
          <w:sz w:val="30"/>
          <w:szCs w:val="30"/>
          <w:u w:val="single"/>
        </w:rPr>
        <w:t xml:space="preserve">  </w:t>
      </w:r>
      <w:r>
        <w:rPr>
          <w:rFonts w:hint="eastAsia"/>
          <w:b/>
          <w:bCs/>
          <w:sz w:val="30"/>
          <w:szCs w:val="30"/>
        </w:rPr>
        <w:t>主要技术参数及要求</w:t>
      </w:r>
    </w:p>
    <w:tbl>
      <w:tblPr>
        <w:tblStyle w:val="7"/>
        <w:tblW w:w="10180" w:type="dxa"/>
        <w:tblInd w:w="-4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0"/>
      </w:tblGrid>
      <w:tr w14:paraId="3482F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4FA3316A">
            <w:pPr>
              <w:jc w:val="center"/>
              <w:rPr>
                <w:sz w:val="30"/>
                <w:szCs w:val="30"/>
              </w:rPr>
            </w:pPr>
            <w:r>
              <w:rPr>
                <w:rFonts w:hint="eastAsia"/>
                <w:b/>
                <w:bCs/>
                <w:sz w:val="30"/>
                <w:szCs w:val="30"/>
              </w:rPr>
              <w:t>主要技术参数及要求</w:t>
            </w:r>
          </w:p>
        </w:tc>
      </w:tr>
      <w:tr w14:paraId="154DC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06EF2A90">
            <w:pPr>
              <w:jc w:val="center"/>
              <w:rPr>
                <w:sz w:val="30"/>
                <w:szCs w:val="30"/>
              </w:rPr>
            </w:pPr>
            <w:r>
              <w:rPr>
                <w:rFonts w:hint="eastAsia"/>
                <w:b/>
                <w:bCs/>
                <w:sz w:val="30"/>
                <w:szCs w:val="30"/>
              </w:rPr>
              <w:t>一、相关要求</w:t>
            </w:r>
          </w:p>
        </w:tc>
      </w:tr>
      <w:tr w14:paraId="6BEDB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0180" w:type="dxa"/>
          </w:tcPr>
          <w:p w14:paraId="504BB6AD">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一、基本要求</w:t>
            </w:r>
          </w:p>
          <w:p w14:paraId="1BB3501E">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1. 基本要求：</w:t>
            </w:r>
            <w:r>
              <w:rPr>
                <w:rFonts w:hint="eastAsia" w:ascii="Times New Roman" w:hAnsi="Times New Roman" w:eastAsia="宋体" w:cs="Times New Roman"/>
                <w:sz w:val="28"/>
                <w:szCs w:val="28"/>
                <w:lang w:eastAsia="zh-CN"/>
              </w:rPr>
              <w:t>提供</w:t>
            </w:r>
            <w:r>
              <w:rPr>
                <w:rFonts w:hint="eastAsia" w:ascii="Times New Roman" w:hAnsi="Times New Roman" w:eastAsia="宋体" w:cs="Times New Roman"/>
                <w:sz w:val="28"/>
                <w:szCs w:val="28"/>
              </w:rPr>
              <w:t>产品检验报告。</w:t>
            </w:r>
          </w:p>
          <w:p w14:paraId="4D7EEFE4">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2. 响应</w:t>
            </w:r>
            <w:r>
              <w:rPr>
                <w:rFonts w:hint="eastAsia" w:ascii="Times New Roman" w:hAnsi="Times New Roman" w:eastAsia="宋体" w:cs="Times New Roman"/>
                <w:sz w:val="28"/>
                <w:szCs w:val="28"/>
                <w:lang w:eastAsia="zh-CN"/>
              </w:rPr>
              <w:t>文件</w:t>
            </w:r>
            <w:r>
              <w:rPr>
                <w:rFonts w:hint="eastAsia" w:ascii="Times New Roman" w:hAnsi="Times New Roman" w:eastAsia="宋体" w:cs="Times New Roman"/>
                <w:sz w:val="28"/>
                <w:szCs w:val="28"/>
              </w:rPr>
              <w:t>必须如实填写，偏离表必须按产品实际性能填写“负偏离”、“符合”、“正偏离”字样，填写其它字样</w:t>
            </w:r>
            <w:r>
              <w:rPr>
                <w:rFonts w:hint="eastAsia" w:ascii="Times New Roman" w:hAnsi="Times New Roman" w:eastAsia="宋体" w:cs="Times New Roman"/>
                <w:sz w:val="28"/>
                <w:szCs w:val="28"/>
                <w:lang w:eastAsia="zh-CN"/>
              </w:rPr>
              <w:t>视为无效</w:t>
            </w:r>
            <w:r>
              <w:rPr>
                <w:rFonts w:hint="eastAsia" w:ascii="Times New Roman" w:hAnsi="Times New Roman" w:eastAsia="宋体" w:cs="Times New Roman"/>
                <w:sz w:val="28"/>
                <w:szCs w:val="28"/>
              </w:rPr>
              <w:t>；虚报和</w:t>
            </w:r>
            <w:r>
              <w:rPr>
                <w:rFonts w:hint="eastAsia" w:ascii="Times New Roman" w:hAnsi="Times New Roman" w:eastAsia="宋体" w:cs="Times New Roman"/>
                <w:sz w:val="28"/>
                <w:szCs w:val="28"/>
                <w:lang w:eastAsia="zh-CN"/>
              </w:rPr>
              <w:t>无效文件</w:t>
            </w:r>
            <w:r>
              <w:rPr>
                <w:rFonts w:hint="eastAsia" w:ascii="Times New Roman" w:hAnsi="Times New Roman" w:eastAsia="宋体" w:cs="Times New Roman"/>
                <w:sz w:val="28"/>
                <w:szCs w:val="28"/>
              </w:rPr>
              <w:t>一律</w:t>
            </w:r>
            <w:r>
              <w:rPr>
                <w:rFonts w:hint="eastAsia" w:ascii="Times New Roman" w:hAnsi="Times New Roman" w:eastAsia="宋体" w:cs="Times New Roman"/>
                <w:sz w:val="28"/>
                <w:szCs w:val="28"/>
                <w:lang w:eastAsia="zh-CN"/>
              </w:rPr>
              <w:t>按作废</w:t>
            </w:r>
            <w:r>
              <w:rPr>
                <w:rFonts w:hint="eastAsia" w:ascii="Times New Roman" w:hAnsi="Times New Roman" w:eastAsia="宋体" w:cs="Times New Roman"/>
                <w:sz w:val="28"/>
                <w:szCs w:val="28"/>
              </w:rPr>
              <w:t>处理。</w:t>
            </w:r>
          </w:p>
          <w:p w14:paraId="1A6A3721">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3. 带有★号的技术参数有一条不符，按</w:t>
            </w:r>
            <w:r>
              <w:rPr>
                <w:rFonts w:hint="eastAsia" w:ascii="Times New Roman" w:hAnsi="Times New Roman" w:eastAsia="宋体" w:cs="Times New Roman"/>
                <w:sz w:val="28"/>
                <w:szCs w:val="28"/>
                <w:lang w:val="en-US" w:eastAsia="zh-CN"/>
              </w:rPr>
              <w:t>无效文件</w:t>
            </w:r>
            <w:r>
              <w:rPr>
                <w:rFonts w:hint="eastAsia" w:ascii="Times New Roman" w:hAnsi="Times New Roman" w:eastAsia="宋体" w:cs="Times New Roman"/>
                <w:sz w:val="28"/>
                <w:szCs w:val="28"/>
              </w:rPr>
              <w:t>处理。</w:t>
            </w:r>
          </w:p>
          <w:p w14:paraId="3DDD1CDC">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二、主要用途</w:t>
            </w:r>
          </w:p>
          <w:p w14:paraId="4B86BC81">
            <w:pPr>
              <w:spacing w:line="400" w:lineRule="atLeast"/>
              <w:ind w:firstLine="700" w:firstLineChars="2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用于实验室样品的准确称量分析，特别是需要测量非常微小的重量。</w:t>
            </w:r>
          </w:p>
          <w:p w14:paraId="23EC33CB">
            <w:pPr>
              <w:numPr>
                <w:ilvl w:val="0"/>
                <w:numId w:val="1"/>
              </w:num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主要基本配置</w:t>
            </w:r>
          </w:p>
          <w:p w14:paraId="784D1D4D">
            <w:pPr>
              <w:keepNext w:val="0"/>
              <w:keepLines w:val="0"/>
              <w:widowControl/>
              <w:suppressLineNumbers w:val="0"/>
              <w:jc w:val="left"/>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主机1台、显示器单元 1 台、 玻璃防风罩 1 套 、电源适配器 1 套 、专用秤盘 1套 、专用镊子、手拍、毛刷 1 套</w:t>
            </w:r>
          </w:p>
          <w:p w14:paraId="79E3D410">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四、售后服务</w:t>
            </w:r>
          </w:p>
          <w:p w14:paraId="6CCDA32B">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1. 在安徽、江苏两省周边有固定的专职售后维修服务工程师并列出人数与联系电话。</w:t>
            </w:r>
          </w:p>
          <w:p w14:paraId="2DC2F38C">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2. 整机免费保修三年及以上。</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售后服务承诺：必须提供原厂售后服务承诺，承诺函需原厂盖章，供应商售后服务承诺无效，总代理需提供原厂售后委托证明）</w:t>
            </w:r>
          </w:p>
          <w:p w14:paraId="245BBC40">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3. 免费提供医护的专业培训及维修培训。</w:t>
            </w:r>
          </w:p>
          <w:p w14:paraId="4DF56535">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4. 提供售后报修电话，接到电话2小时内做出响应，24小时内到达现场（不可抗拒力除外）。</w:t>
            </w:r>
          </w:p>
          <w:p w14:paraId="1AC5B365">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5. 设备停产后的备件（配件）保证10年供应。</w:t>
            </w:r>
          </w:p>
          <w:p w14:paraId="0815E821">
            <w:pPr>
              <w:pStyle w:val="3"/>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五、交货期限及地点</w:t>
            </w:r>
          </w:p>
          <w:p w14:paraId="0CEA6024">
            <w:pPr>
              <w:pStyle w:val="3"/>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1.交货期：签订合同之日起，45个工作日内。</w:t>
            </w:r>
          </w:p>
          <w:p w14:paraId="13B33342">
            <w:pPr>
              <w:pStyle w:val="3"/>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2.交货地点：安徽省马鞍山市湖南西路828号，马鞍山十七冶医院。</w:t>
            </w:r>
          </w:p>
          <w:p w14:paraId="2F887C38">
            <w:pPr>
              <w:spacing w:line="400" w:lineRule="atLeast"/>
              <w:ind w:firstLine="280" w:firstLineChars="100"/>
              <w:rPr>
                <w:rFonts w:ascii="Times New Roman" w:hAnsi="Times New Roman" w:eastAsia="宋体" w:cs="Times New Roman"/>
                <w:sz w:val="28"/>
                <w:szCs w:val="28"/>
              </w:rPr>
            </w:pPr>
            <w:r>
              <w:rPr>
                <w:rFonts w:hint="eastAsia"/>
                <w:sz w:val="28"/>
                <w:szCs w:val="28"/>
              </w:rPr>
              <w:t>六、提供三甲医院用户名单。</w:t>
            </w:r>
          </w:p>
        </w:tc>
      </w:tr>
      <w:tr w14:paraId="1846E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3B177CCD">
            <w:pPr>
              <w:jc w:val="center"/>
              <w:rPr>
                <w:sz w:val="30"/>
                <w:szCs w:val="30"/>
              </w:rPr>
            </w:pPr>
            <w:r>
              <w:rPr>
                <w:rFonts w:hint="eastAsia"/>
                <w:b/>
                <w:bCs/>
                <w:sz w:val="30"/>
                <w:szCs w:val="30"/>
              </w:rPr>
              <w:t>二、主要技术参数</w:t>
            </w:r>
          </w:p>
        </w:tc>
      </w:tr>
      <w:tr w14:paraId="431D6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7B298F32">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 xml:space="preserve">1.最大称样量 ≥220g </w:t>
            </w:r>
          </w:p>
          <w:p w14:paraId="69838262">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可读性 ≤0.1mg </w:t>
            </w:r>
          </w:p>
          <w:p w14:paraId="35002585">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 xml:space="preserve">3.全自动内部校准系统 </w:t>
            </w:r>
          </w:p>
          <w:p w14:paraId="2A5AC4F9">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 xml:space="preserve">4.重复性 ≤0.08mg </w:t>
            </w:r>
          </w:p>
          <w:p w14:paraId="1B182058">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 xml:space="preserve">5.线性≤0.06mg </w:t>
            </w:r>
          </w:p>
          <w:p w14:paraId="3FF40B4D">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6.稳定时间 ≤2.5s  </w:t>
            </w:r>
          </w:p>
          <w:p w14:paraId="447AF1F5">
            <w:pPr>
              <w:spacing w:line="360" w:lineRule="auto"/>
              <w:rPr>
                <w:rFonts w:hint="eastAsia"/>
                <w:sz w:val="30"/>
                <w:szCs w:val="30"/>
              </w:rPr>
            </w:pPr>
            <w:r>
              <w:rPr>
                <w:rFonts w:hint="eastAsia" w:ascii="仿宋" w:hAnsi="仿宋" w:eastAsia="仿宋" w:cs="仿宋"/>
                <w:sz w:val="28"/>
                <w:szCs w:val="28"/>
                <w:lang w:val="en-US" w:eastAsia="zh-CN"/>
              </w:rPr>
              <w:t>7.数据接口 USB 接口≥2 个 网络接口≥1 个</w:t>
            </w:r>
          </w:p>
        </w:tc>
      </w:tr>
    </w:tbl>
    <w:p w14:paraId="54CD3362">
      <w:pPr>
        <w:tabs>
          <w:tab w:val="left" w:pos="5053"/>
        </w:tabs>
        <w:jc w:val="left"/>
      </w:pPr>
    </w:p>
    <w:sectPr>
      <w:pgSz w:w="11906" w:h="16838"/>
      <w:pgMar w:top="816" w:right="1463" w:bottom="59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0FBAC"/>
    <w:multiLevelType w:val="singleLevel"/>
    <w:tmpl w:val="FE90FBA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NTlhYjBjNmIwOWYxODUzN2IwZDc5ZDYxODFkOTgifQ=="/>
  </w:docVars>
  <w:rsids>
    <w:rsidRoot w:val="170B28F6"/>
    <w:rsid w:val="00053CF5"/>
    <w:rsid w:val="0016423B"/>
    <w:rsid w:val="00173B37"/>
    <w:rsid w:val="002F010E"/>
    <w:rsid w:val="00322A5D"/>
    <w:rsid w:val="00437E4C"/>
    <w:rsid w:val="0047442E"/>
    <w:rsid w:val="0047460B"/>
    <w:rsid w:val="005D2A55"/>
    <w:rsid w:val="005F76AE"/>
    <w:rsid w:val="006544EE"/>
    <w:rsid w:val="00704B50"/>
    <w:rsid w:val="00812780"/>
    <w:rsid w:val="00893B7C"/>
    <w:rsid w:val="008F151F"/>
    <w:rsid w:val="009929AC"/>
    <w:rsid w:val="00A400ED"/>
    <w:rsid w:val="00A92588"/>
    <w:rsid w:val="00AC18B0"/>
    <w:rsid w:val="00AE39F9"/>
    <w:rsid w:val="00B45DC7"/>
    <w:rsid w:val="00B50258"/>
    <w:rsid w:val="00BE50CD"/>
    <w:rsid w:val="00C02F07"/>
    <w:rsid w:val="00C508DB"/>
    <w:rsid w:val="00CE2E48"/>
    <w:rsid w:val="00E33B5D"/>
    <w:rsid w:val="00E609E2"/>
    <w:rsid w:val="00E61945"/>
    <w:rsid w:val="00EF3544"/>
    <w:rsid w:val="00F43A4E"/>
    <w:rsid w:val="00FD2851"/>
    <w:rsid w:val="02547704"/>
    <w:rsid w:val="03A92075"/>
    <w:rsid w:val="045F6B9B"/>
    <w:rsid w:val="04806B11"/>
    <w:rsid w:val="04936845"/>
    <w:rsid w:val="0754675F"/>
    <w:rsid w:val="08281AC6"/>
    <w:rsid w:val="08EF6E2E"/>
    <w:rsid w:val="09075A53"/>
    <w:rsid w:val="091175C5"/>
    <w:rsid w:val="092F2DE8"/>
    <w:rsid w:val="0A0F2384"/>
    <w:rsid w:val="0A6F565E"/>
    <w:rsid w:val="0AD33E3F"/>
    <w:rsid w:val="0B6251C3"/>
    <w:rsid w:val="0BA1787E"/>
    <w:rsid w:val="0C2907E9"/>
    <w:rsid w:val="0E6059EA"/>
    <w:rsid w:val="0EBF4233"/>
    <w:rsid w:val="0F1756A9"/>
    <w:rsid w:val="0F657030"/>
    <w:rsid w:val="13333D5C"/>
    <w:rsid w:val="14305E5E"/>
    <w:rsid w:val="163F682C"/>
    <w:rsid w:val="170B28F6"/>
    <w:rsid w:val="17691E4F"/>
    <w:rsid w:val="19AF5A77"/>
    <w:rsid w:val="1CF50B3D"/>
    <w:rsid w:val="1F6409D3"/>
    <w:rsid w:val="20C27620"/>
    <w:rsid w:val="215A23F2"/>
    <w:rsid w:val="21893052"/>
    <w:rsid w:val="249E0BC2"/>
    <w:rsid w:val="24FD5AFF"/>
    <w:rsid w:val="252235A1"/>
    <w:rsid w:val="25BA5ED0"/>
    <w:rsid w:val="25CF575D"/>
    <w:rsid w:val="263E08AF"/>
    <w:rsid w:val="26DE762A"/>
    <w:rsid w:val="28137B19"/>
    <w:rsid w:val="2A771710"/>
    <w:rsid w:val="2AEA4B61"/>
    <w:rsid w:val="2C901426"/>
    <w:rsid w:val="2CEB2B60"/>
    <w:rsid w:val="2D0363AE"/>
    <w:rsid w:val="2E0675EE"/>
    <w:rsid w:val="2E232138"/>
    <w:rsid w:val="2FDD4C94"/>
    <w:rsid w:val="304E7940"/>
    <w:rsid w:val="30BE3F3D"/>
    <w:rsid w:val="326C2300"/>
    <w:rsid w:val="341D4C10"/>
    <w:rsid w:val="369B7657"/>
    <w:rsid w:val="36E0506A"/>
    <w:rsid w:val="373B4A03"/>
    <w:rsid w:val="376943C4"/>
    <w:rsid w:val="38964A93"/>
    <w:rsid w:val="38EC3B44"/>
    <w:rsid w:val="39D4535A"/>
    <w:rsid w:val="3D4E5423"/>
    <w:rsid w:val="3DEC2546"/>
    <w:rsid w:val="40B57568"/>
    <w:rsid w:val="411424E0"/>
    <w:rsid w:val="426E5C20"/>
    <w:rsid w:val="42997141"/>
    <w:rsid w:val="42DF08CC"/>
    <w:rsid w:val="462211FB"/>
    <w:rsid w:val="46BA1434"/>
    <w:rsid w:val="48164D90"/>
    <w:rsid w:val="494D6999"/>
    <w:rsid w:val="4B850135"/>
    <w:rsid w:val="4D834C75"/>
    <w:rsid w:val="4E0D4016"/>
    <w:rsid w:val="5206262F"/>
    <w:rsid w:val="526130AB"/>
    <w:rsid w:val="52930C8B"/>
    <w:rsid w:val="52956E93"/>
    <w:rsid w:val="53AC47FA"/>
    <w:rsid w:val="548E08AD"/>
    <w:rsid w:val="57874B2E"/>
    <w:rsid w:val="59BE0AF2"/>
    <w:rsid w:val="5B0513C5"/>
    <w:rsid w:val="5EA26F25"/>
    <w:rsid w:val="5F3062DF"/>
    <w:rsid w:val="5FFC2665"/>
    <w:rsid w:val="60793CB6"/>
    <w:rsid w:val="619D39D4"/>
    <w:rsid w:val="61AF5FAD"/>
    <w:rsid w:val="61FE0F43"/>
    <w:rsid w:val="64B74DAD"/>
    <w:rsid w:val="66EE3541"/>
    <w:rsid w:val="687E0F07"/>
    <w:rsid w:val="69674FF3"/>
    <w:rsid w:val="6B601CFA"/>
    <w:rsid w:val="6C342307"/>
    <w:rsid w:val="6D3A5127"/>
    <w:rsid w:val="6FD74555"/>
    <w:rsid w:val="7036127C"/>
    <w:rsid w:val="705C2F35"/>
    <w:rsid w:val="71BB442C"/>
    <w:rsid w:val="72054A9D"/>
    <w:rsid w:val="722F0678"/>
    <w:rsid w:val="724203AC"/>
    <w:rsid w:val="72514A93"/>
    <w:rsid w:val="75CD5E81"/>
    <w:rsid w:val="77356731"/>
    <w:rsid w:val="798B2638"/>
    <w:rsid w:val="7B9F686F"/>
    <w:rsid w:val="7F7A3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NormalCharacter"/>
    <w:semiHidden/>
    <w:qFormat/>
    <w:uiPriority w:val="0"/>
  </w:style>
  <w:style w:type="paragraph" w:customStyle="1" w:styleId="11">
    <w:name w:val="列出段落1"/>
    <w:basedOn w:val="1"/>
    <w:qFormat/>
    <w:uiPriority w:val="34"/>
    <w:pPr>
      <w:ind w:firstLine="420" w:firstLineChars="200"/>
    </w:pPr>
  </w:style>
  <w:style w:type="paragraph" w:customStyle="1" w:styleId="12">
    <w:name w:val="null3"/>
    <w:hidden/>
    <w:qFormat/>
    <w:uiPriority w:val="0"/>
    <w:rPr>
      <w:rFonts w:hint="eastAsia" w:asciiTheme="minorHAnsi" w:hAnsiTheme="minorHAnsi" w:eastAsiaTheme="minorEastAsia" w:cstheme="minorBidi"/>
      <w:lang w:val="en-US" w:eastAsia="zh-Hans" w:bidi="ar-SA"/>
    </w:rPr>
  </w:style>
  <w:style w:type="character" w:customStyle="1" w:styleId="13">
    <w:name w:val="页眉 字符"/>
    <w:basedOn w:val="8"/>
    <w:link w:val="5"/>
    <w:qFormat/>
    <w:uiPriority w:val="0"/>
    <w:rPr>
      <w:kern w:val="2"/>
      <w:sz w:val="18"/>
      <w:szCs w:val="18"/>
    </w:rPr>
  </w:style>
  <w:style w:type="character" w:customStyle="1" w:styleId="14">
    <w:name w:val="页脚 字符"/>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604</Words>
  <Characters>648</Characters>
  <Lines>60</Lines>
  <Paragraphs>73</Paragraphs>
  <TotalTime>1</TotalTime>
  <ScaleCrop>false</ScaleCrop>
  <LinksUpToDate>false</LinksUpToDate>
  <CharactersWithSpaces>724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2022-07-19T02:41:00Z</dcterms:created>
  <dc:creator>姜义兵</dc:creator>
  <cp:lastModifiedBy>Administrator</cp:lastModifiedBy>
  <dcterms:modified xsi:type="dcterms:W3CDTF">2025-09-17T01:10:08Z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3AD79D29CCBA4D298E40231197A9542A</vt:lpwstr>
  </property>
  <property fmtid="{D5CDD505-2E9C-101B-9397-08002B2CF9AE}" pid="4" name="KSOTemplateDocerSaveRecord">
    <vt:lpwstr>eyJoZGlkIjoiNjliMGYyOGJiNzM5ZDA3ZmJhYTBlYzMzNjFkODA3Y2QiLCJ1c2VySWQiOiIyMzAzNzUyMjUifQ==</vt:lpwstr>
  </property>
</Properties>
</file>